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32" w:rsidRPr="00F14C6D" w:rsidRDefault="00F14C6D" w:rsidP="00F14C6D">
      <w:pPr>
        <w:spacing w:after="0" w:line="240" w:lineRule="auto"/>
        <w:jc w:val="center"/>
        <w:textAlignment w:val="baseline"/>
        <w:outlineLvl w:val="2"/>
        <w:rPr>
          <w:rFonts w:ascii="Times New Roman" w:hAnsi="Times New Roman" w:cs="Times New Roman"/>
          <w:b/>
          <w:noProof/>
          <w:spacing w:val="-1"/>
          <w:sz w:val="21"/>
          <w:szCs w:val="21"/>
        </w:rPr>
      </w:pPr>
      <w:r w:rsidRPr="00F14C6D">
        <w:rPr>
          <w:rFonts w:ascii="Times New Roman" w:hAnsi="Times New Roman" w:cs="Times New Roman"/>
          <w:b/>
          <w:noProof/>
          <w:spacing w:val="-1"/>
          <w:sz w:val="21"/>
          <w:szCs w:val="21"/>
        </w:rPr>
        <w:t xml:space="preserve">Павлодар  облысының білім беру басқармасы, Павлодар ауданы білім беру бөлімінің "Заря жалпы орта білім беру мектебі" </w:t>
      </w:r>
      <w:r w:rsidR="00E4675F">
        <w:rPr>
          <w:rFonts w:ascii="Times New Roman" w:hAnsi="Times New Roman" w:cs="Times New Roman"/>
          <w:b/>
          <w:noProof/>
          <w:spacing w:val="-1"/>
          <w:sz w:val="21"/>
          <w:szCs w:val="21"/>
          <w:lang w:val="kk-KZ"/>
        </w:rPr>
        <w:t>КММ</w:t>
      </w:r>
      <w:bookmarkStart w:id="0" w:name="_GoBack"/>
      <w:bookmarkEnd w:id="0"/>
    </w:p>
    <w:p w:rsidR="00890932" w:rsidRPr="00255393" w:rsidRDefault="00F14C6D" w:rsidP="00890932">
      <w:pPr>
        <w:spacing w:after="0" w:line="240" w:lineRule="auto"/>
        <w:jc w:val="center"/>
        <w:textAlignment w:val="baseline"/>
        <w:outlineLvl w:val="2"/>
        <w:rPr>
          <w:rFonts w:ascii="Times New Roman" w:eastAsia="Times New Roman" w:hAnsi="Times New Roman" w:cs="Times New Roman"/>
          <w:b/>
          <w:bCs/>
          <w:sz w:val="21"/>
          <w:szCs w:val="21"/>
          <w:lang w:val="kk-KZ"/>
        </w:rPr>
      </w:pPr>
      <w:r w:rsidRPr="00F14C6D">
        <w:rPr>
          <w:rFonts w:ascii="Times New Roman" w:eastAsia="Times New Roman" w:hAnsi="Times New Roman" w:cs="Times New Roman"/>
          <w:b/>
          <w:bCs/>
          <w:sz w:val="21"/>
          <w:szCs w:val="21"/>
          <w:lang w:val="kk-KZ"/>
        </w:rPr>
        <w:t xml:space="preserve">аралас оқыту тілімен </w:t>
      </w:r>
      <w:r w:rsidR="00890932" w:rsidRPr="00255393">
        <w:rPr>
          <w:rFonts w:ascii="Times New Roman" w:eastAsia="Times New Roman" w:hAnsi="Times New Roman" w:cs="Times New Roman"/>
          <w:b/>
          <w:bCs/>
          <w:sz w:val="21"/>
          <w:szCs w:val="21"/>
          <w:lang w:val="kk-KZ"/>
        </w:rPr>
        <w:t>физика</w:t>
      </w:r>
      <w:r w:rsidR="00890932" w:rsidRPr="00204C7E">
        <w:rPr>
          <w:rFonts w:ascii="Times New Roman" w:eastAsia="Times New Roman" w:hAnsi="Times New Roman" w:cs="Times New Roman"/>
          <w:b/>
          <w:bCs/>
          <w:sz w:val="21"/>
          <w:szCs w:val="21"/>
          <w:lang w:val="kk-KZ"/>
        </w:rPr>
        <w:t xml:space="preserve"> </w:t>
      </w:r>
      <w:r>
        <w:rPr>
          <w:rFonts w:ascii="Times New Roman" w:eastAsia="Times New Roman" w:hAnsi="Times New Roman" w:cs="Times New Roman"/>
          <w:b/>
          <w:bCs/>
          <w:sz w:val="21"/>
          <w:szCs w:val="21"/>
          <w:lang w:val="kk-KZ"/>
        </w:rPr>
        <w:t>педагог лауазым</w:t>
      </w:r>
      <w:r w:rsidR="00890932" w:rsidRPr="00255393">
        <w:rPr>
          <w:rFonts w:ascii="Times New Roman" w:eastAsia="Times New Roman" w:hAnsi="Times New Roman" w:cs="Times New Roman"/>
          <w:b/>
          <w:bCs/>
          <w:sz w:val="21"/>
          <w:szCs w:val="21"/>
          <w:lang w:val="kk-KZ"/>
        </w:rPr>
        <w:t>ына конкурс жариялайды</w:t>
      </w:r>
      <w:r w:rsidR="00A30A75">
        <w:rPr>
          <w:rFonts w:ascii="Times New Roman" w:eastAsia="Times New Roman" w:hAnsi="Times New Roman" w:cs="Times New Roman"/>
          <w:b/>
          <w:bCs/>
          <w:sz w:val="21"/>
          <w:szCs w:val="21"/>
          <w:lang w:val="kk-KZ"/>
        </w:rPr>
        <w:t xml:space="preserve"> (</w:t>
      </w:r>
      <w:r w:rsidR="00A30A75" w:rsidRPr="00A30A75">
        <w:rPr>
          <w:rFonts w:ascii="Times New Roman" w:eastAsia="Times New Roman" w:hAnsi="Times New Roman" w:cs="Times New Roman"/>
          <w:b/>
          <w:bCs/>
          <w:sz w:val="21"/>
          <w:szCs w:val="21"/>
          <w:lang w:val="kk-KZ"/>
        </w:rPr>
        <w:t>уақытша, бала күтімі жөніндегі негізгі қызметкердің демалыс кезеңіне</w:t>
      </w:r>
      <w:r w:rsidR="00A30A75">
        <w:rPr>
          <w:rFonts w:ascii="Times New Roman" w:eastAsia="Times New Roman" w:hAnsi="Times New Roman" w:cs="Times New Roman"/>
          <w:b/>
          <w:bCs/>
          <w:sz w:val="21"/>
          <w:szCs w:val="21"/>
          <w:lang w:val="kk-KZ"/>
        </w:rPr>
        <w:t>)</w:t>
      </w:r>
    </w:p>
    <w:p w:rsidR="00890932" w:rsidRPr="00255393" w:rsidRDefault="00890932" w:rsidP="00890932">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4"/>
        <w:tblW w:w="9921" w:type="dxa"/>
        <w:tblInd w:w="-5" w:type="dxa"/>
        <w:tblLook w:val="04A0" w:firstRow="1" w:lastRow="0" w:firstColumn="1" w:lastColumn="0" w:noHBand="0" w:noVBand="1"/>
      </w:tblPr>
      <w:tblGrid>
        <w:gridCol w:w="503"/>
        <w:gridCol w:w="2474"/>
        <w:gridCol w:w="2672"/>
        <w:gridCol w:w="4272"/>
      </w:tblGrid>
      <w:tr w:rsidR="00890932" w:rsidRPr="00E4675F" w:rsidTr="00886637">
        <w:trPr>
          <w:trHeight w:val="711"/>
        </w:trPr>
        <w:tc>
          <w:tcPr>
            <w:tcW w:w="503" w:type="dxa"/>
            <w:vMerge w:val="restart"/>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1</w:t>
            </w:r>
          </w:p>
        </w:tc>
        <w:tc>
          <w:tcPr>
            <w:tcW w:w="2474" w:type="dxa"/>
          </w:tcPr>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Білім беру ұйымының атауы</w:t>
            </w:r>
          </w:p>
        </w:tc>
        <w:tc>
          <w:tcPr>
            <w:tcW w:w="6944" w:type="dxa"/>
            <w:gridSpan w:val="2"/>
          </w:tcPr>
          <w:p w:rsidR="00890932" w:rsidRPr="00A30A75" w:rsidRDefault="00A30A75" w:rsidP="00A30A75">
            <w:pPr>
              <w:spacing w:after="0" w:line="240" w:lineRule="auto"/>
              <w:jc w:val="center"/>
              <w:rPr>
                <w:rFonts w:ascii="Times New Roman" w:eastAsia="Times New Roman" w:hAnsi="Times New Roman" w:cs="Times New Roman"/>
                <w:color w:val="000000"/>
                <w:sz w:val="21"/>
                <w:szCs w:val="21"/>
                <w:lang w:val="kk-KZ" w:eastAsia="en-US"/>
              </w:rPr>
            </w:pPr>
            <w:r w:rsidRPr="00A30A75">
              <w:rPr>
                <w:rFonts w:ascii="Times New Roman" w:hAnsi="Times New Roman" w:cs="Times New Roman"/>
                <w:color w:val="000000"/>
                <w:sz w:val="21"/>
                <w:szCs w:val="21"/>
                <w:lang w:val="kk-KZ"/>
              </w:rPr>
              <w:t xml:space="preserve">Павлодар  облысының білім беру басқармасы, Павлодар ауданы білім беру бөлімінің "Заря жалпы орта білім беру мектебі" коммуналдық мемлекеттік мекемесі </w:t>
            </w:r>
          </w:p>
        </w:tc>
      </w:tr>
      <w:tr w:rsidR="00890932" w:rsidRPr="00255393" w:rsidTr="00886637">
        <w:trPr>
          <w:trHeight w:val="453"/>
        </w:trPr>
        <w:tc>
          <w:tcPr>
            <w:tcW w:w="503" w:type="dxa"/>
            <w:vMerge/>
          </w:tcPr>
          <w:p w:rsidR="00890932" w:rsidRPr="00255393" w:rsidRDefault="00890932" w:rsidP="00886637">
            <w:pPr>
              <w:jc w:val="center"/>
              <w:textAlignment w:val="baseline"/>
              <w:outlineLvl w:val="2"/>
              <w:rPr>
                <w:rFonts w:ascii="Times New Roman" w:eastAsia="Times New Roman" w:hAnsi="Times New Roman" w:cs="Times New Roman"/>
                <w:b/>
                <w:bCs/>
                <w:sz w:val="21"/>
                <w:szCs w:val="21"/>
                <w:lang w:val="kk-KZ"/>
              </w:rPr>
            </w:pP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Pr="00255393">
              <w:rPr>
                <w:rFonts w:ascii="Times New Roman" w:eastAsia="Calibri" w:hAnsi="Times New Roman" w:cs="Times New Roman"/>
                <w:sz w:val="21"/>
                <w:szCs w:val="21"/>
                <w:lang w:val="kk-KZ"/>
              </w:rPr>
              <w:t>рналасқан жері, пошталық мекенжайы</w:t>
            </w:r>
          </w:p>
        </w:tc>
        <w:tc>
          <w:tcPr>
            <w:tcW w:w="6944" w:type="dxa"/>
            <w:gridSpan w:val="2"/>
          </w:tcPr>
          <w:p w:rsidR="00890932" w:rsidRPr="00A30A75" w:rsidRDefault="00A30A75" w:rsidP="00A30A75">
            <w:pPr>
              <w:spacing w:after="0" w:line="240" w:lineRule="auto"/>
              <w:rPr>
                <w:rFonts w:eastAsia="Times New Roman"/>
                <w:color w:val="000000"/>
                <w:lang w:eastAsia="en-US"/>
              </w:rPr>
            </w:pPr>
            <w:r w:rsidRPr="00A30A75">
              <w:rPr>
                <w:rFonts w:ascii="Times New Roman" w:hAnsi="Times New Roman" w:cs="Times New Roman"/>
                <w:color w:val="000000"/>
                <w:sz w:val="21"/>
                <w:szCs w:val="21"/>
              </w:rPr>
              <w:t>Қазақстан Республикасы, 140907, Павлодар  облысы, Павлодар ауданы, Заря ауылдық округі, Заря ауылы, Школьная көшесі, 2/1</w:t>
            </w:r>
          </w:p>
        </w:tc>
      </w:tr>
      <w:tr w:rsidR="00890932" w:rsidRPr="00255393" w:rsidTr="00886637">
        <w:trPr>
          <w:trHeight w:val="328"/>
        </w:trPr>
        <w:tc>
          <w:tcPr>
            <w:tcW w:w="503" w:type="dxa"/>
            <w:vMerge/>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Pr="00255393">
              <w:rPr>
                <w:rFonts w:ascii="Times New Roman" w:eastAsia="Calibri" w:hAnsi="Times New Roman" w:cs="Times New Roman"/>
                <w:sz w:val="21"/>
                <w:szCs w:val="21"/>
                <w:lang w:val="kk-KZ"/>
              </w:rPr>
              <w:t>елефон нөмірлері</w:t>
            </w:r>
          </w:p>
        </w:tc>
        <w:tc>
          <w:tcPr>
            <w:tcW w:w="6944" w:type="dxa"/>
            <w:gridSpan w:val="2"/>
          </w:tcPr>
          <w:p w:rsidR="00890932" w:rsidRPr="00255393" w:rsidRDefault="00890932" w:rsidP="0088663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 xml:space="preserve">8 </w:t>
            </w:r>
            <w:r w:rsidR="00A30A75">
              <w:rPr>
                <w:rFonts w:ascii="Times New Roman" w:hAnsi="Times New Roman" w:cs="Times New Roman"/>
                <w:sz w:val="21"/>
                <w:szCs w:val="21"/>
                <w:lang w:val="kk-KZ"/>
              </w:rPr>
              <w:t>(718) 45-57-620</w:t>
            </w:r>
          </w:p>
        </w:tc>
      </w:tr>
      <w:tr w:rsidR="00890932" w:rsidRPr="00255393" w:rsidTr="00886637">
        <w:trPr>
          <w:trHeight w:val="203"/>
        </w:trPr>
        <w:tc>
          <w:tcPr>
            <w:tcW w:w="503" w:type="dxa"/>
            <w:vMerge/>
          </w:tcPr>
          <w:p w:rsidR="00890932" w:rsidRPr="00255393" w:rsidRDefault="00890932" w:rsidP="00886637">
            <w:pPr>
              <w:jc w:val="center"/>
              <w:textAlignment w:val="baseline"/>
              <w:outlineLvl w:val="2"/>
              <w:rPr>
                <w:rFonts w:ascii="Times New Roman" w:eastAsia="Times New Roman" w:hAnsi="Times New Roman" w:cs="Times New Roman"/>
                <w:b/>
                <w:bCs/>
                <w:sz w:val="21"/>
                <w:szCs w:val="21"/>
                <w:lang w:val="kk-KZ"/>
              </w:rPr>
            </w:pP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Pr="00255393">
              <w:rPr>
                <w:rFonts w:ascii="Times New Roman" w:eastAsia="Calibri" w:hAnsi="Times New Roman" w:cs="Times New Roman"/>
                <w:sz w:val="21"/>
                <w:szCs w:val="21"/>
                <w:lang w:val="kk-KZ"/>
              </w:rPr>
              <w:t>лектрондық пошта</w:t>
            </w:r>
          </w:p>
        </w:tc>
        <w:tc>
          <w:tcPr>
            <w:tcW w:w="6944" w:type="dxa"/>
            <w:gridSpan w:val="2"/>
          </w:tcPr>
          <w:p w:rsidR="00890932" w:rsidRPr="00255393" w:rsidRDefault="00E4675F" w:rsidP="00886637">
            <w:pPr>
              <w:rPr>
                <w:rFonts w:ascii="Times New Roman" w:hAnsi="Times New Roman" w:cs="Times New Roman"/>
                <w:sz w:val="24"/>
                <w:szCs w:val="24"/>
              </w:rPr>
            </w:pPr>
            <w:hyperlink r:id="rId4" w:history="1">
              <w:r w:rsidR="00A30A75" w:rsidRPr="004A2200">
                <w:rPr>
                  <w:rStyle w:val="a3"/>
                  <w:rFonts w:ascii="Times New Roman" w:hAnsi="Times New Roman" w:cs="Times New Roman"/>
                  <w:sz w:val="24"/>
                  <w:szCs w:val="24"/>
                  <w:lang w:val="en-US"/>
                </w:rPr>
                <w:t>zarya62</w:t>
              </w:r>
              <w:r w:rsidR="00A30A75" w:rsidRPr="004A2200">
                <w:rPr>
                  <w:rStyle w:val="a3"/>
                  <w:rFonts w:ascii="Times New Roman" w:hAnsi="Times New Roman" w:cs="Times New Roman"/>
                  <w:sz w:val="24"/>
                  <w:szCs w:val="24"/>
                </w:rPr>
                <w:t>@mail.kz</w:t>
              </w:r>
            </w:hyperlink>
          </w:p>
        </w:tc>
      </w:tr>
      <w:tr w:rsidR="00890932" w:rsidRPr="00255393" w:rsidTr="00886637">
        <w:trPr>
          <w:trHeight w:val="570"/>
        </w:trPr>
        <w:tc>
          <w:tcPr>
            <w:tcW w:w="503" w:type="dxa"/>
            <w:vMerge w:val="restart"/>
          </w:tcPr>
          <w:p w:rsidR="00890932" w:rsidRPr="00255393" w:rsidRDefault="00890932" w:rsidP="00886637">
            <w:pPr>
              <w:jc w:val="cente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
                <w:bCs/>
                <w:sz w:val="21"/>
                <w:szCs w:val="21"/>
                <w:lang w:val="kk-KZ"/>
              </w:rPr>
              <w:t>2</w:t>
            </w: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Бос немесе уақытша бос лауазымның атауы, жүктемесі</w:t>
            </w:r>
          </w:p>
        </w:tc>
        <w:tc>
          <w:tcPr>
            <w:tcW w:w="6944" w:type="dxa"/>
            <w:gridSpan w:val="2"/>
          </w:tcPr>
          <w:p w:rsidR="00890932" w:rsidRPr="001A1ACC" w:rsidRDefault="00890932" w:rsidP="00886637">
            <w:pPr>
              <w:textAlignment w:val="baseline"/>
              <w:outlineLvl w:val="2"/>
              <w:rPr>
                <w:rFonts w:ascii="Times New Roman" w:eastAsia="Times New Roman" w:hAnsi="Times New Roman" w:cs="Times New Roman"/>
                <w:bCs/>
                <w:sz w:val="21"/>
                <w:szCs w:val="21"/>
                <w:lang w:val="kk-KZ"/>
              </w:rPr>
            </w:pPr>
            <w:r w:rsidRPr="001A1ACC">
              <w:rPr>
                <w:rFonts w:ascii="Times New Roman" w:eastAsia="Times New Roman" w:hAnsi="Times New Roman" w:cs="Times New Roman"/>
                <w:bCs/>
                <w:sz w:val="21"/>
                <w:szCs w:val="21"/>
                <w:lang w:val="kk-KZ"/>
              </w:rPr>
              <w:t xml:space="preserve"> </w:t>
            </w:r>
            <w:r w:rsidR="00A30A75" w:rsidRPr="001A1ACC">
              <w:rPr>
                <w:rFonts w:ascii="Times New Roman" w:eastAsia="Times New Roman" w:hAnsi="Times New Roman" w:cs="Times New Roman"/>
                <w:bCs/>
                <w:sz w:val="21"/>
                <w:szCs w:val="21"/>
                <w:lang w:val="kk-KZ"/>
              </w:rPr>
              <w:t xml:space="preserve">аралас оқыту </w:t>
            </w:r>
            <w:r w:rsidRPr="001A1ACC">
              <w:rPr>
                <w:rFonts w:ascii="Times New Roman" w:eastAsia="Times New Roman" w:hAnsi="Times New Roman" w:cs="Times New Roman"/>
                <w:bCs/>
                <w:sz w:val="21"/>
                <w:szCs w:val="21"/>
                <w:lang w:val="kk-KZ"/>
              </w:rPr>
              <w:t xml:space="preserve">тілде: физика, 16 сағат; </w:t>
            </w:r>
          </w:p>
        </w:tc>
      </w:tr>
      <w:tr w:rsidR="00890932" w:rsidRPr="00255393" w:rsidTr="00886637">
        <w:trPr>
          <w:trHeight w:val="825"/>
        </w:trPr>
        <w:tc>
          <w:tcPr>
            <w:tcW w:w="503" w:type="dxa"/>
            <w:vMerge/>
          </w:tcPr>
          <w:p w:rsidR="00890932" w:rsidRPr="00255393" w:rsidRDefault="00890932" w:rsidP="00886637">
            <w:pPr>
              <w:jc w:val="center"/>
              <w:textAlignment w:val="baseline"/>
              <w:outlineLvl w:val="2"/>
              <w:rPr>
                <w:rFonts w:ascii="Times New Roman" w:eastAsia="Times New Roman" w:hAnsi="Times New Roman" w:cs="Times New Roman"/>
                <w:b/>
                <w:bCs/>
                <w:sz w:val="21"/>
                <w:szCs w:val="21"/>
                <w:lang w:val="kk-KZ"/>
              </w:rPr>
            </w:pP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Негізгі функционалдық міндеттері</w:t>
            </w:r>
          </w:p>
        </w:tc>
        <w:tc>
          <w:tcPr>
            <w:tcW w:w="6944" w:type="dxa"/>
            <w:gridSpan w:val="2"/>
          </w:tcPr>
          <w:p w:rsidR="00890932" w:rsidRPr="001A1ACC" w:rsidRDefault="00890932" w:rsidP="00886637">
            <w:pPr>
              <w:pStyle w:val="a6"/>
              <w:rPr>
                <w:rFonts w:ascii="Times New Roman" w:hAnsi="Times New Roman" w:cs="Times New Roman"/>
                <w:sz w:val="24"/>
                <w:szCs w:val="24"/>
                <w:lang w:val="kk-KZ"/>
              </w:rPr>
            </w:pPr>
            <w:r w:rsidRPr="001A1ACC">
              <w:rPr>
                <w:rFonts w:ascii="Times New Roman" w:hAnsi="Times New Roman" w:cs="Times New Roman"/>
                <w:sz w:val="24"/>
                <w:szCs w:val="24"/>
                <w:lang w:val="kk-KZ"/>
              </w:rPr>
              <w:t>Барлық мамандықтардың пән мұғалімдері</w:t>
            </w:r>
          </w:p>
          <w:p w:rsidR="00890932" w:rsidRPr="001A1ACC" w:rsidRDefault="00890932" w:rsidP="00886637">
            <w:pPr>
              <w:pStyle w:val="a6"/>
              <w:rPr>
                <w:rFonts w:ascii="Times New Roman" w:hAnsi="Times New Roman" w:cs="Times New Roman"/>
                <w:sz w:val="24"/>
                <w:szCs w:val="24"/>
                <w:lang w:val="kk-KZ"/>
              </w:rPr>
            </w:pPr>
            <w:r w:rsidRPr="001A1ACC">
              <w:rPr>
                <w:rFonts w:ascii="Times New Roman" w:hAnsi="Times New Roman" w:cs="Times New Roman"/>
                <w:sz w:val="24"/>
                <w:szCs w:val="24"/>
                <w:lang w:val="kk-KZ"/>
              </w:rPr>
              <w:t>келесі міндеттерді жүзеге асырады:</w:t>
            </w:r>
          </w:p>
          <w:p w:rsidR="00890932" w:rsidRPr="001A1ACC" w:rsidRDefault="00890932" w:rsidP="00886637">
            <w:pPr>
              <w:pStyle w:val="a6"/>
              <w:rPr>
                <w:rFonts w:ascii="Times New Roman" w:hAnsi="Times New Roman" w:cs="Times New Roman"/>
                <w:sz w:val="24"/>
                <w:szCs w:val="24"/>
                <w:lang w:val="kk-KZ"/>
              </w:rPr>
            </w:pPr>
            <w:r w:rsidRPr="001A1ACC">
              <w:rPr>
                <w:lang w:val="kk-KZ"/>
              </w:rPr>
              <w:t xml:space="preserve">- </w:t>
            </w:r>
            <w:r w:rsidRPr="001A1ACC">
              <w:rPr>
                <w:rFonts w:ascii="Times New Roman" w:hAnsi="Times New Roman" w:cs="Times New Roman"/>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90932" w:rsidRPr="001A1ACC" w:rsidRDefault="00890932" w:rsidP="00886637">
            <w:pPr>
              <w:pStyle w:val="a6"/>
              <w:rPr>
                <w:rFonts w:ascii="Times New Roman" w:hAnsi="Times New Roman" w:cs="Times New Roman"/>
                <w:sz w:val="24"/>
                <w:szCs w:val="24"/>
                <w:lang w:val="kk-KZ"/>
              </w:rPr>
            </w:pPr>
            <w:r w:rsidRPr="001A1ACC">
              <w:rPr>
                <w:rFonts w:ascii="Times New Roman" w:hAnsi="Times New Roman" w:cs="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90932" w:rsidRPr="001A1ACC" w:rsidRDefault="00890932" w:rsidP="00886637">
            <w:pPr>
              <w:pStyle w:val="a6"/>
              <w:rPr>
                <w:rFonts w:ascii="Times New Roman" w:hAnsi="Times New Roman" w:cs="Times New Roman"/>
                <w:sz w:val="24"/>
                <w:szCs w:val="24"/>
                <w:lang w:val="kk-KZ"/>
              </w:rPr>
            </w:pPr>
            <w:r w:rsidRPr="001A1ACC">
              <w:rPr>
                <w:rFonts w:ascii="Times New Roman" w:hAnsi="Times New Roman" w:cs="Times New Roman"/>
                <w:sz w:val="24"/>
                <w:szCs w:val="24"/>
                <w:lang w:val="kk-KZ"/>
              </w:rPr>
              <w:t>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90932" w:rsidRPr="001A1ACC" w:rsidRDefault="00890932" w:rsidP="00886637">
            <w:pPr>
              <w:pStyle w:val="a6"/>
              <w:rPr>
                <w:rFonts w:ascii="Times New Roman" w:hAnsi="Times New Roman" w:cs="Times New Roman"/>
                <w:sz w:val="24"/>
                <w:szCs w:val="24"/>
                <w:lang w:val="kk-KZ"/>
              </w:rPr>
            </w:pPr>
            <w:r w:rsidRPr="001A1ACC">
              <w:rPr>
                <w:rFonts w:ascii="Times New Roman" w:hAnsi="Times New Roman" w:cs="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90932" w:rsidRPr="001A1ACC" w:rsidRDefault="00890932" w:rsidP="00886637">
            <w:pPr>
              <w:pStyle w:val="a6"/>
              <w:rPr>
                <w:rFonts w:ascii="Times New Roman" w:hAnsi="Times New Roman" w:cs="Times New Roman"/>
                <w:sz w:val="24"/>
                <w:szCs w:val="24"/>
                <w:lang w:val="kk-KZ"/>
              </w:rPr>
            </w:pPr>
            <w:r w:rsidRPr="001A1ACC">
              <w:rPr>
                <w:rFonts w:ascii="Times New Roman" w:hAnsi="Times New Roman" w:cs="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90932" w:rsidRPr="001A1ACC" w:rsidRDefault="00890932" w:rsidP="00886637">
            <w:pPr>
              <w:pStyle w:val="a6"/>
              <w:rPr>
                <w:rFonts w:ascii="Times New Roman" w:hAnsi="Times New Roman" w:cs="Times New Roman"/>
                <w:sz w:val="24"/>
                <w:szCs w:val="24"/>
                <w:lang w:val="kk-KZ"/>
              </w:rPr>
            </w:pPr>
            <w:r w:rsidRPr="001A1ACC">
              <w:rPr>
                <w:rFonts w:ascii="Times New Roman" w:hAnsi="Times New Roman" w:cs="Times New Roman"/>
                <w:sz w:val="24"/>
                <w:szCs w:val="24"/>
                <w:lang w:val="kk-KZ"/>
              </w:rPr>
              <w:t> - бөлім бойынша жиынтық бағалауды және тоқсан бойынша жиынтық бағалауды өткізу қорытындысы бойынша талдау жүргізеді;</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lang w:val="kk-KZ"/>
              </w:rPr>
              <w:t xml:space="preserve">-  </w:t>
            </w:r>
            <w:r w:rsidRPr="001A1ACC">
              <w:rPr>
                <w:rFonts w:ascii="Times New Roman" w:hAnsi="Times New Roman" w:cs="Times New Roman"/>
                <w:sz w:val="24"/>
                <w:szCs w:val="24"/>
              </w:rPr>
              <w:t>журналдарды (қағаз немесе электрондық)толтырады;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оқу үрдісінде заманауи ақпараттық-коммуникациялық технологияларды қолданады;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оқу процесінде қарапайым бағдарламалық қамтамасыз етуді және ақпараттық-коммуникациялық технологиялардың қосымшаларын пайдаланады;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w:t>
            </w:r>
            <w:r w:rsidRPr="001A1ACC">
              <w:rPr>
                <w:rFonts w:ascii="Times New Roman" w:hAnsi="Times New Roman" w:cs="Times New Roman"/>
                <w:sz w:val="24"/>
                <w:szCs w:val="24"/>
              </w:rPr>
              <w:lastRenderedPageBreak/>
              <w:t>процесінің кестесіне сәйкес олардың толық көлемде іске асырылуын қамтамасыз етеді;</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-білім алушылардың, тәрбиеленушілердің жеке қабілеттерін, қызығушылықтарын және бейімділіктерін зерделейді;</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инклюзивті білім беру үшін жағдай жасайды;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ерекше білім беру қажеттіліктері бар білім алушының жеке қажеттіліктерін ескере отырып, оқу бағдарламаларын бейімдейді;</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 интерактивті оқу материалдары мен цифрлық білім беру ресурстарын пайдалана отырып, қашықтықтан оқыту режимінде сабақтар ұйымдастырады;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 ата-аналарға арналған педагогикалық консилиумдарға қатысады;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ата-аналарға кеңес береді;</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 кәсіби құзыреттілікті арттырады;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еңбек қауіпсіздігі және еңбекті қорғау, өртке қарсы қорғау қағидаларын сақтайды;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xml:space="preserve"> - білім беру процесі кезеңінде білім алушылардың өмірі мен денсаулығын қорғауды қамтамасыз етеді;</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ата-аналармен немесе олардың орнындағы адамдармен ынтымақтастықты жүзеге асырады;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тізбесін білім беру саласындағы уәкілетті орган бекіткен құжаттарды толтырады;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xml:space="preserve"> - білім алушылар мен тәрбиеленушілер арасында сыбайлас жемқорлыққа қарсы мәдениетті, Академиялық адалдық қағидаттарын бойына сіңіреді.</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Білуге тиіс:</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 Қазақстан Республикасының </w:t>
            </w:r>
            <w:hyperlink r:id="rId5" w:anchor="z1" w:history="1">
              <w:r w:rsidRPr="001A1ACC">
                <w:rPr>
                  <w:rStyle w:val="a3"/>
                  <w:rFonts w:ascii="Times New Roman" w:hAnsi="Times New Roman" w:cs="Times New Roman"/>
                  <w:color w:val="auto"/>
                  <w:spacing w:val="2"/>
                  <w:sz w:val="24"/>
                  <w:szCs w:val="24"/>
                  <w:u w:val="none"/>
                </w:rPr>
                <w:t>Конституциясы</w:t>
              </w:r>
            </w:hyperlink>
            <w:r w:rsidRPr="001A1ACC">
              <w:rPr>
                <w:rFonts w:ascii="Times New Roman" w:hAnsi="Times New Roman" w:cs="Times New Roman"/>
                <w:sz w:val="24"/>
                <w:szCs w:val="24"/>
              </w:rPr>
              <w:t>, Қазақстан Республикасының "</w:t>
            </w:r>
            <w:hyperlink r:id="rId6" w:anchor="z1" w:history="1">
              <w:r w:rsidRPr="001A1ACC">
                <w:rPr>
                  <w:rStyle w:val="a3"/>
                  <w:rFonts w:ascii="Times New Roman" w:hAnsi="Times New Roman" w:cs="Times New Roman"/>
                  <w:color w:val="auto"/>
                  <w:spacing w:val="2"/>
                  <w:sz w:val="24"/>
                  <w:szCs w:val="24"/>
                  <w:u w:val="none"/>
                </w:rPr>
                <w:t>Білім туралы</w:t>
              </w:r>
            </w:hyperlink>
            <w:r w:rsidRPr="001A1ACC">
              <w:rPr>
                <w:rFonts w:ascii="Times New Roman" w:hAnsi="Times New Roman" w:cs="Times New Roman"/>
                <w:sz w:val="24"/>
                <w:szCs w:val="24"/>
              </w:rPr>
              <w:t>", "</w:t>
            </w:r>
            <w:hyperlink r:id="rId7" w:anchor="z22" w:history="1">
              <w:r w:rsidRPr="001A1ACC">
                <w:rPr>
                  <w:rStyle w:val="a3"/>
                  <w:rFonts w:ascii="Times New Roman" w:hAnsi="Times New Roman" w:cs="Times New Roman"/>
                  <w:color w:val="auto"/>
                  <w:spacing w:val="2"/>
                  <w:sz w:val="24"/>
                  <w:szCs w:val="24"/>
                  <w:u w:val="none"/>
                </w:rPr>
                <w:t>Педагог мәртебесі туралы</w:t>
              </w:r>
            </w:hyperlink>
            <w:r w:rsidRPr="001A1ACC">
              <w:rPr>
                <w:rFonts w:ascii="Times New Roman" w:hAnsi="Times New Roman" w:cs="Times New Roman"/>
                <w:sz w:val="24"/>
                <w:szCs w:val="24"/>
              </w:rPr>
              <w:t>", "</w:t>
            </w:r>
            <w:hyperlink r:id="rId8" w:anchor="z1" w:history="1">
              <w:r w:rsidRPr="001A1ACC">
                <w:rPr>
                  <w:rStyle w:val="a3"/>
                  <w:rFonts w:ascii="Times New Roman" w:hAnsi="Times New Roman" w:cs="Times New Roman"/>
                  <w:color w:val="auto"/>
                  <w:spacing w:val="2"/>
                  <w:sz w:val="24"/>
                  <w:szCs w:val="24"/>
                  <w:u w:val="none"/>
                </w:rPr>
                <w:t>Сыбайлас жемқорлыққа қарсы іс-қимыл туралы</w:t>
              </w:r>
            </w:hyperlink>
            <w:r w:rsidRPr="001A1ACC">
              <w:rPr>
                <w:rFonts w:ascii="Times New Roman" w:hAnsi="Times New Roman" w:cs="Times New Roman"/>
                <w:sz w:val="24"/>
                <w:szCs w:val="24"/>
              </w:rPr>
              <w:t>", "</w:t>
            </w:r>
            <w:hyperlink r:id="rId9" w:anchor="z2" w:history="1">
              <w:r w:rsidRPr="001A1ACC">
                <w:rPr>
                  <w:rStyle w:val="a3"/>
                  <w:rFonts w:ascii="Times New Roman" w:hAnsi="Times New Roman" w:cs="Times New Roman"/>
                  <w:color w:val="auto"/>
                  <w:spacing w:val="2"/>
                  <w:sz w:val="24"/>
                  <w:szCs w:val="24"/>
                  <w:u w:val="none"/>
                </w:rPr>
                <w:t>Қазақстан Республикасындағы тіл туралы</w:t>
              </w:r>
            </w:hyperlink>
            <w:r w:rsidRPr="001A1ACC">
              <w:rPr>
                <w:rFonts w:ascii="Times New Roman" w:hAnsi="Times New Roman" w:cs="Times New Roman"/>
                <w:sz w:val="24"/>
                <w:szCs w:val="24"/>
              </w:rPr>
              <w:t>", "</w:t>
            </w:r>
            <w:hyperlink r:id="rId10" w:anchor="z1" w:history="1">
              <w:r w:rsidRPr="001A1ACC">
                <w:rPr>
                  <w:rStyle w:val="a3"/>
                  <w:rFonts w:ascii="Times New Roman" w:hAnsi="Times New Roman" w:cs="Times New Roman"/>
                  <w:color w:val="auto"/>
                  <w:spacing w:val="2"/>
                  <w:sz w:val="24"/>
                  <w:szCs w:val="24"/>
                  <w:u w:val="none"/>
                </w:rPr>
                <w:t>Кемтар балаларды әлеуметтік медициналық-педагогикалық және түзеу арқылы қолдау туралы</w:t>
              </w:r>
            </w:hyperlink>
            <w:r w:rsidRPr="001A1ACC">
              <w:rPr>
                <w:rFonts w:ascii="Times New Roman" w:hAnsi="Times New Roman" w:cs="Times New Roman"/>
                <w:sz w:val="24"/>
                <w:szCs w:val="24"/>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оқу пәнінің мазмұны, оқу-тәрбие процесі, оқыту және бағалау әдістемесі;</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педагогика мен психология;</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пәнді оқыту әдістемесі, тәрбие жұмысы, оқыту құралдары және олардың дидактикалық мүмкіндіктері;</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педагогикалық этиканың нормалары;</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медиация техникасы және қақтығыстарды шешу мүмкіндігі; оқу кабинеттері мен қосалқы үй-жайларды жабдықтауға қойылатын талаптар;</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t>- құқық негіздері және еңбекті, экономиканы ғылыми ұйымдастыру;</w:t>
            </w:r>
          </w:p>
          <w:p w:rsidR="00890932" w:rsidRPr="001A1ACC" w:rsidRDefault="00890932" w:rsidP="00886637">
            <w:pPr>
              <w:pStyle w:val="a6"/>
              <w:rPr>
                <w:rFonts w:ascii="Times New Roman" w:hAnsi="Times New Roman" w:cs="Times New Roman"/>
                <w:sz w:val="24"/>
                <w:szCs w:val="24"/>
              </w:rPr>
            </w:pPr>
            <w:r w:rsidRPr="001A1ACC">
              <w:rPr>
                <w:rFonts w:ascii="Times New Roman" w:hAnsi="Times New Roman" w:cs="Times New Roman"/>
                <w:sz w:val="24"/>
                <w:szCs w:val="24"/>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tc>
      </w:tr>
      <w:tr w:rsidR="00890932" w:rsidRPr="00255393" w:rsidTr="00886637">
        <w:trPr>
          <w:trHeight w:val="638"/>
        </w:trPr>
        <w:tc>
          <w:tcPr>
            <w:tcW w:w="503" w:type="dxa"/>
            <w:vMerge/>
          </w:tcPr>
          <w:p w:rsidR="00890932" w:rsidRPr="00255393" w:rsidRDefault="00890932" w:rsidP="00886637">
            <w:pPr>
              <w:jc w:val="center"/>
              <w:textAlignment w:val="baseline"/>
              <w:outlineLvl w:val="2"/>
              <w:rPr>
                <w:rFonts w:ascii="Times New Roman" w:eastAsia="Times New Roman" w:hAnsi="Times New Roman" w:cs="Times New Roman"/>
                <w:b/>
                <w:bCs/>
                <w:sz w:val="21"/>
                <w:szCs w:val="21"/>
                <w:lang w:val="kk-KZ"/>
              </w:rPr>
            </w:pP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Еңбекке ақы төлеу мөлшері мен шарттары</w:t>
            </w:r>
          </w:p>
        </w:tc>
        <w:tc>
          <w:tcPr>
            <w:tcW w:w="6944" w:type="dxa"/>
            <w:gridSpan w:val="2"/>
          </w:tcPr>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
                <w:bCs/>
                <w:sz w:val="24"/>
                <w:szCs w:val="24"/>
                <w:lang w:val="kk-KZ"/>
              </w:rPr>
              <w:t>еңбек өтілі мен біліктілік санатына сәйкес төленеді,</w:t>
            </w:r>
          </w:p>
          <w:p w:rsidR="00890932" w:rsidRPr="00255393" w:rsidRDefault="00890932" w:rsidP="00886637">
            <w:pPr>
              <w:jc w:val="both"/>
              <w:textAlignment w:val="baseline"/>
              <w:outlineLvl w:val="2"/>
              <w:rPr>
                <w:rFonts w:ascii="Times New Roman" w:hAnsi="Times New Roman" w:cs="Times New Roman"/>
                <w:sz w:val="24"/>
                <w:szCs w:val="24"/>
                <w:lang w:val="kk-KZ"/>
              </w:rPr>
            </w:pPr>
            <w:r w:rsidRPr="00255393">
              <w:rPr>
                <w:rFonts w:ascii="Times New Roman" w:hAnsi="Times New Roman" w:cs="Times New Roman"/>
                <w:sz w:val="24"/>
                <w:szCs w:val="24"/>
                <w:lang w:val="kk-KZ"/>
              </w:rPr>
              <w:t>-</w:t>
            </w:r>
            <w:r w:rsidR="00A30A75">
              <w:rPr>
                <w:rFonts w:ascii="Times New Roman" w:hAnsi="Times New Roman" w:cs="Times New Roman"/>
                <w:sz w:val="24"/>
                <w:szCs w:val="24"/>
                <w:lang w:val="kk-KZ"/>
              </w:rPr>
              <w:t xml:space="preserve"> арнайы орта білім (min): 161 573</w:t>
            </w:r>
            <w:r w:rsidRPr="00255393">
              <w:rPr>
                <w:rFonts w:ascii="Times New Roman" w:hAnsi="Times New Roman" w:cs="Times New Roman"/>
                <w:sz w:val="24"/>
                <w:szCs w:val="24"/>
                <w:lang w:val="kk-KZ"/>
              </w:rPr>
              <w:t xml:space="preserve"> теңге;</w:t>
            </w:r>
          </w:p>
          <w:p w:rsidR="00890932" w:rsidRPr="00255393" w:rsidRDefault="00A30A75" w:rsidP="00886637">
            <w:pPr>
              <w:jc w:val="both"/>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жоғары білім (min): 199 532</w:t>
            </w:r>
            <w:r w:rsidR="00890932" w:rsidRPr="00255393">
              <w:rPr>
                <w:rFonts w:ascii="Times New Roman" w:hAnsi="Times New Roman" w:cs="Times New Roman"/>
                <w:sz w:val="24"/>
                <w:szCs w:val="24"/>
                <w:lang w:val="kk-KZ"/>
              </w:rPr>
              <w:t xml:space="preserve"> теңге.</w:t>
            </w:r>
          </w:p>
        </w:tc>
      </w:tr>
      <w:tr w:rsidR="00890932" w:rsidRPr="00E4675F" w:rsidTr="00886637">
        <w:tc>
          <w:tcPr>
            <w:tcW w:w="503" w:type="dxa"/>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3</w:t>
            </w:r>
          </w:p>
        </w:tc>
        <w:tc>
          <w:tcPr>
            <w:tcW w:w="2474" w:type="dxa"/>
          </w:tcPr>
          <w:p w:rsidR="00890932" w:rsidRPr="00255393" w:rsidRDefault="00890932" w:rsidP="00886637">
            <w:pPr>
              <w:autoSpaceDE w:val="0"/>
              <w:autoSpaceDN w:val="0"/>
              <w:adjustRightInd w:val="0"/>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890932" w:rsidRPr="00255393" w:rsidRDefault="00890932" w:rsidP="00886637">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қойылатын біліктілік талаптары</w:t>
            </w:r>
          </w:p>
        </w:tc>
        <w:tc>
          <w:tcPr>
            <w:tcW w:w="6944" w:type="dxa"/>
            <w:gridSpan w:val="2"/>
          </w:tcPr>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p>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890932" w:rsidRPr="00255393" w:rsidTr="00886637">
        <w:trPr>
          <w:trHeight w:val="423"/>
        </w:trPr>
        <w:tc>
          <w:tcPr>
            <w:tcW w:w="503" w:type="dxa"/>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4</w:t>
            </w:r>
          </w:p>
        </w:tc>
        <w:tc>
          <w:tcPr>
            <w:tcW w:w="2474" w:type="dxa"/>
          </w:tcPr>
          <w:p w:rsidR="00890932" w:rsidRPr="00255393" w:rsidRDefault="00890932" w:rsidP="00886637">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 xml:space="preserve">Құжаттарды қабылдау мерзімі </w:t>
            </w:r>
          </w:p>
        </w:tc>
        <w:tc>
          <w:tcPr>
            <w:tcW w:w="6944" w:type="dxa"/>
            <w:gridSpan w:val="2"/>
          </w:tcPr>
          <w:p w:rsidR="00890932" w:rsidRPr="00255393" w:rsidRDefault="00A30A75" w:rsidP="0088663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11.08-18</w:t>
            </w:r>
            <w:r w:rsidR="00890932" w:rsidRPr="00255393">
              <w:rPr>
                <w:rFonts w:ascii="Times New Roman" w:eastAsia="Times New Roman" w:hAnsi="Times New Roman" w:cs="Times New Roman"/>
                <w:b/>
                <w:bCs/>
                <w:sz w:val="24"/>
                <w:szCs w:val="24"/>
                <w:lang w:val="kk-KZ"/>
              </w:rPr>
              <w:t>.08.2022</w:t>
            </w:r>
          </w:p>
        </w:tc>
      </w:tr>
      <w:tr w:rsidR="00890932" w:rsidRPr="00E4675F" w:rsidTr="00886637">
        <w:tc>
          <w:tcPr>
            <w:tcW w:w="503" w:type="dxa"/>
            <w:tcBorders>
              <w:bottom w:val="single" w:sz="4" w:space="0" w:color="auto"/>
            </w:tcBorders>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5</w:t>
            </w:r>
          </w:p>
        </w:tc>
        <w:tc>
          <w:tcPr>
            <w:tcW w:w="2474" w:type="dxa"/>
            <w:tcBorders>
              <w:bottom w:val="single" w:sz="4" w:space="0" w:color="auto"/>
            </w:tcBorders>
          </w:tcPr>
          <w:p w:rsidR="00890932" w:rsidRPr="00255393" w:rsidRDefault="00890932" w:rsidP="00886637">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Қажетті құжаттар тізбесі</w:t>
            </w:r>
          </w:p>
        </w:tc>
        <w:tc>
          <w:tcPr>
            <w:tcW w:w="6944" w:type="dxa"/>
            <w:gridSpan w:val="2"/>
            <w:tcBorders>
              <w:bottom w:val="single" w:sz="4" w:space="0" w:color="auto"/>
            </w:tcBorders>
          </w:tcPr>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1) 1</w:t>
            </w:r>
            <w:r w:rsidRPr="00255393">
              <w:rPr>
                <w:rFonts w:ascii="Times New Roman" w:eastAsia="Times New Roman" w:hAnsi="Times New Roman" w:cs="Times New Roman"/>
                <w:bCs/>
                <w:sz w:val="24"/>
                <w:szCs w:val="24"/>
                <w:lang w:val="kk-KZ"/>
              </w:rPr>
              <w:t>0</w:t>
            </w:r>
            <w:r w:rsidRPr="00255393">
              <w:rPr>
                <w:rFonts w:ascii="Times New Roman" w:eastAsia="Times New Roman" w:hAnsi="Times New Roman" w:cs="Times New Roman"/>
                <w:bCs/>
                <w:sz w:val="24"/>
                <w:szCs w:val="24"/>
              </w:rPr>
              <w:t xml:space="preserve">-қосымшаға сәйкес нысан бойынша Конкурсқа қатысу туралы </w:t>
            </w:r>
            <w:r w:rsidRPr="00255393">
              <w:rPr>
                <w:rFonts w:ascii="Times New Roman" w:eastAsia="Times New Roman" w:hAnsi="Times New Roman" w:cs="Times New Roman"/>
                <w:b/>
                <w:bCs/>
                <w:sz w:val="24"/>
                <w:szCs w:val="24"/>
              </w:rPr>
              <w:t>өтініш</w:t>
            </w:r>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2) </w:t>
            </w:r>
            <w:r w:rsidRPr="00255393">
              <w:rPr>
                <w:rFonts w:ascii="Times New Roman" w:eastAsia="Times New Roman" w:hAnsi="Times New Roman" w:cs="Times New Roman"/>
                <w:b/>
                <w:bCs/>
                <w:sz w:val="24"/>
                <w:szCs w:val="24"/>
              </w:rPr>
              <w:t>жеке басын куәландыратын құжат</w:t>
            </w:r>
            <w:r w:rsidRPr="00255393">
              <w:rPr>
                <w:rFonts w:ascii="Times New Roman" w:eastAsia="Times New Roman" w:hAnsi="Times New Roman" w:cs="Times New Roman"/>
                <w:bCs/>
                <w:sz w:val="24"/>
                <w:szCs w:val="24"/>
              </w:rPr>
              <w:t xml:space="preserve"> не цифрлық құжаттар сервисінен алынған</w:t>
            </w:r>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электронды құжат (идентификация үшін);</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3) кадрларды есепке алу бойынша толтырылған </w:t>
            </w:r>
            <w:r w:rsidRPr="00255393">
              <w:rPr>
                <w:rFonts w:ascii="Times New Roman" w:eastAsia="Times New Roman" w:hAnsi="Times New Roman" w:cs="Times New Roman"/>
                <w:b/>
                <w:bCs/>
                <w:sz w:val="24"/>
                <w:szCs w:val="24"/>
              </w:rPr>
              <w:t>жеке іс парағы</w:t>
            </w:r>
            <w:r w:rsidRPr="00255393">
              <w:rPr>
                <w:rFonts w:ascii="Times New Roman" w:eastAsia="Times New Roman" w:hAnsi="Times New Roman" w:cs="Times New Roman"/>
                <w:bCs/>
                <w:sz w:val="24"/>
                <w:szCs w:val="24"/>
              </w:rPr>
              <w:t xml:space="preserve"> (нақты тұрғылықты</w:t>
            </w:r>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мекенжайы мен байланыс телефондары көрсетілген – бар болса);</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 xml:space="preserve">қойылатын біліктілік талаптарына сәйкес </w:t>
            </w:r>
            <w:r w:rsidRPr="00255393">
              <w:rPr>
                <w:rFonts w:ascii="Times New Roman" w:eastAsia="Times New Roman" w:hAnsi="Times New Roman" w:cs="Times New Roman"/>
                <w:b/>
                <w:bCs/>
                <w:sz w:val="24"/>
                <w:szCs w:val="24"/>
              </w:rPr>
              <w:t>білімі туралы құжаттардың көшірмелері</w:t>
            </w:r>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5) </w:t>
            </w:r>
            <w:r w:rsidRPr="00255393">
              <w:rPr>
                <w:rFonts w:ascii="Times New Roman" w:eastAsia="Times New Roman" w:hAnsi="Times New Roman" w:cs="Times New Roman"/>
                <w:b/>
                <w:bCs/>
                <w:sz w:val="24"/>
                <w:szCs w:val="24"/>
              </w:rPr>
              <w:t>еңбек қызметін растайтын құжаттың</w:t>
            </w:r>
            <w:r w:rsidRPr="00255393">
              <w:rPr>
                <w:rFonts w:ascii="Times New Roman" w:eastAsia="Times New Roman" w:hAnsi="Times New Roman" w:cs="Times New Roman"/>
                <w:bCs/>
                <w:sz w:val="24"/>
                <w:szCs w:val="24"/>
              </w:rPr>
              <w:t xml:space="preserve"> көшірмесі (бар болса);</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 xml:space="preserve">туралы» </w:t>
            </w:r>
            <w:r w:rsidRPr="00255393">
              <w:rPr>
                <w:rFonts w:ascii="Times New Roman" w:eastAsia="Times New Roman" w:hAnsi="Times New Roman" w:cs="Times New Roman"/>
                <w:bCs/>
                <w:sz w:val="24"/>
                <w:szCs w:val="24"/>
                <w:lang w:val="kk-KZ"/>
              </w:rPr>
              <w:t>ҚР</w:t>
            </w:r>
            <w:r w:rsidRPr="00255393">
              <w:rPr>
                <w:rFonts w:ascii="Times New Roman" w:eastAsia="Times New Roman" w:hAnsi="Times New Roman" w:cs="Times New Roman"/>
                <w:bCs/>
                <w:sz w:val="24"/>
                <w:szCs w:val="24"/>
              </w:rPr>
              <w:t xml:space="preserve"> Денсаулық сақтау министрінің міндетін</w:t>
            </w:r>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атқарушының 2020 жылғы 30 қазандағы № ҚР ДСМ-175/2020 бұйрығымен бекітілген</w:t>
            </w:r>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 xml:space="preserve">нысан бойынша </w:t>
            </w:r>
            <w:r w:rsidRPr="00255393">
              <w:rPr>
                <w:rFonts w:ascii="Times New Roman" w:eastAsia="Times New Roman" w:hAnsi="Times New Roman" w:cs="Times New Roman"/>
                <w:b/>
                <w:bCs/>
                <w:sz w:val="24"/>
                <w:szCs w:val="24"/>
              </w:rPr>
              <w:t>денсаулық жағдайы туралы анықтама</w:t>
            </w:r>
            <w:r w:rsidRPr="00255393">
              <w:rPr>
                <w:rFonts w:ascii="Times New Roman" w:eastAsia="Times New Roman" w:hAnsi="Times New Roman" w:cs="Times New Roman"/>
                <w:b/>
                <w:bCs/>
                <w:sz w:val="24"/>
                <w:szCs w:val="24"/>
                <w:lang w:val="kk-KZ"/>
              </w:rPr>
              <w:t>;</w:t>
            </w:r>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7) </w:t>
            </w:r>
            <w:r w:rsidRPr="00255393">
              <w:rPr>
                <w:rFonts w:ascii="Times New Roman" w:eastAsia="Times New Roman" w:hAnsi="Times New Roman" w:cs="Times New Roman"/>
                <w:b/>
                <w:bCs/>
                <w:sz w:val="24"/>
                <w:szCs w:val="24"/>
              </w:rPr>
              <w:t>психоневрологиялық ұйымнан анықтама</w:t>
            </w:r>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8) </w:t>
            </w:r>
            <w:r w:rsidRPr="00255393">
              <w:rPr>
                <w:rFonts w:ascii="Times New Roman" w:eastAsia="Times New Roman" w:hAnsi="Times New Roman" w:cs="Times New Roman"/>
                <w:b/>
                <w:bCs/>
                <w:sz w:val="24"/>
                <w:szCs w:val="24"/>
              </w:rPr>
              <w:t>наркологиялық ұйымнан анықтама</w:t>
            </w:r>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rPr>
              <w:t>9</w:t>
            </w:r>
            <w:r w:rsidRPr="00255393">
              <w:rPr>
                <w:rFonts w:ascii="Times New Roman" w:eastAsia="Times New Roman" w:hAnsi="Times New Roman" w:cs="Times New Roman"/>
                <w:b/>
                <w:bCs/>
                <w:sz w:val="24"/>
                <w:szCs w:val="24"/>
              </w:rPr>
              <w:t>) Ұлттық біліктілік тестілеу сертификаты</w:t>
            </w:r>
            <w:r w:rsidRPr="00255393">
              <w:rPr>
                <w:rFonts w:ascii="Times New Roman" w:eastAsia="Times New Roman" w:hAnsi="Times New Roman" w:cs="Times New Roman"/>
                <w:bCs/>
                <w:sz w:val="24"/>
                <w:szCs w:val="24"/>
              </w:rPr>
              <w:t xml:space="preserve"> (бұдан әрі – ҰБТ) немесе</w:t>
            </w:r>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педагог-модератордың, педагог-сарапшының, педагог-</w:t>
            </w:r>
            <w:r w:rsidRPr="00255393">
              <w:rPr>
                <w:rFonts w:ascii="Times New Roman" w:eastAsia="Times New Roman" w:hAnsi="Times New Roman" w:cs="Times New Roman"/>
                <w:bCs/>
                <w:sz w:val="24"/>
                <w:szCs w:val="24"/>
              </w:rPr>
              <w:lastRenderedPageBreak/>
              <w:t>зерттеушінің, педагог-шебердің</w:t>
            </w:r>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
                <w:bCs/>
                <w:sz w:val="24"/>
                <w:szCs w:val="24"/>
              </w:rPr>
              <w:t>біліктілік санатының болуы туралы куәлік</w:t>
            </w:r>
            <w:r w:rsidRPr="00255393">
              <w:rPr>
                <w:rFonts w:ascii="Times New Roman" w:eastAsia="Times New Roman" w:hAnsi="Times New Roman" w:cs="Times New Roman"/>
                <w:bCs/>
                <w:sz w:val="24"/>
                <w:szCs w:val="24"/>
              </w:rPr>
              <w:t xml:space="preserve"> (болған жағдайда)</w:t>
            </w:r>
            <w:r w:rsidRPr="00255393">
              <w:rPr>
                <w:rFonts w:ascii="Times New Roman" w:eastAsia="Times New Roman" w:hAnsi="Times New Roman" w:cs="Times New Roman"/>
                <w:bCs/>
                <w:sz w:val="24"/>
                <w:szCs w:val="24"/>
                <w:lang w:val="kk-KZ"/>
              </w:rPr>
              <w:t>;</w:t>
            </w:r>
          </w:p>
          <w:p w:rsidR="00890932" w:rsidRPr="00255393" w:rsidRDefault="00890932" w:rsidP="00886637">
            <w:pPr>
              <w:jc w:val="both"/>
              <w:textAlignment w:val="baseline"/>
              <w:outlineLvl w:val="2"/>
              <w:rPr>
                <w:rFonts w:ascii="Times New Roman" w:eastAsia="Times New Roman" w:hAnsi="Times New Roman" w:cs="Times New Roman"/>
                <w:b/>
                <w:bCs/>
                <w:sz w:val="24"/>
                <w:szCs w:val="24"/>
                <w:lang w:val="kk-KZ"/>
              </w:rPr>
            </w:pPr>
            <w:r w:rsidRPr="00255393">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255393">
              <w:rPr>
                <w:rFonts w:ascii="Times New Roman" w:eastAsia="Times New Roman" w:hAnsi="Times New Roman" w:cs="Times New Roman"/>
                <w:b/>
                <w:bCs/>
                <w:sz w:val="24"/>
                <w:szCs w:val="24"/>
                <w:lang w:val="kk-KZ"/>
              </w:rPr>
              <w:t>Бағалау парағы.</w:t>
            </w:r>
          </w:p>
        </w:tc>
      </w:tr>
      <w:tr w:rsidR="00890932" w:rsidRPr="00255393" w:rsidTr="00886637">
        <w:tc>
          <w:tcPr>
            <w:tcW w:w="503" w:type="dxa"/>
            <w:tcBorders>
              <w:bottom w:val="single" w:sz="4" w:space="0" w:color="auto"/>
            </w:tcBorders>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lastRenderedPageBreak/>
              <w:t>6</w:t>
            </w:r>
          </w:p>
        </w:tc>
        <w:tc>
          <w:tcPr>
            <w:tcW w:w="2474" w:type="dxa"/>
            <w:tcBorders>
              <w:bottom w:val="single" w:sz="4" w:space="0" w:color="auto"/>
            </w:tcBorders>
          </w:tcPr>
          <w:p w:rsidR="00890932" w:rsidRPr="00255393" w:rsidRDefault="00890932" w:rsidP="00886637">
            <w:pPr>
              <w:textAlignment w:val="baseline"/>
              <w:outlineLvl w:val="2"/>
              <w:rPr>
                <w:rFonts w:ascii="Times New Roman" w:eastAsia="Times New Roman" w:hAnsi="Times New Roman" w:cs="Times New Roman"/>
                <w:b/>
                <w:bCs/>
                <w:sz w:val="21"/>
                <w:szCs w:val="21"/>
              </w:rPr>
            </w:pPr>
            <w:r w:rsidRPr="00255393">
              <w:rPr>
                <w:rFonts w:ascii="Times New Roman" w:eastAsia="Calibri" w:hAnsi="Times New Roman" w:cs="Times New Roman"/>
                <w:sz w:val="21"/>
                <w:szCs w:val="21"/>
                <w:lang w:val="kk-KZ"/>
              </w:rPr>
              <w:t>Уақытша бос лауазымының мерзімі</w:t>
            </w:r>
          </w:p>
        </w:tc>
        <w:tc>
          <w:tcPr>
            <w:tcW w:w="6944" w:type="dxa"/>
            <w:gridSpan w:val="2"/>
            <w:tcBorders>
              <w:bottom w:val="single" w:sz="4" w:space="0" w:color="auto"/>
            </w:tcBorders>
          </w:tcPr>
          <w:p w:rsidR="00890932" w:rsidRPr="00255393" w:rsidRDefault="00A30A75" w:rsidP="00886637">
            <w:pPr>
              <w:textAlignment w:val="baseline"/>
              <w:outlineLvl w:val="2"/>
              <w:rPr>
                <w:rFonts w:ascii="Times New Roman" w:eastAsia="Times New Roman" w:hAnsi="Times New Roman" w:cs="Times New Roman"/>
                <w:bCs/>
                <w:sz w:val="21"/>
                <w:szCs w:val="21"/>
              </w:rPr>
            </w:pPr>
            <w:r w:rsidRPr="00A30A75">
              <w:rPr>
                <w:rFonts w:ascii="Times New Roman" w:eastAsia="Times New Roman" w:hAnsi="Times New Roman" w:cs="Times New Roman"/>
                <w:bCs/>
                <w:sz w:val="21"/>
                <w:szCs w:val="21"/>
              </w:rPr>
              <w:t>уақытша, бала күтімі жөніндегі негізг</w:t>
            </w:r>
            <w:r>
              <w:rPr>
                <w:rFonts w:ascii="Times New Roman" w:eastAsia="Times New Roman" w:hAnsi="Times New Roman" w:cs="Times New Roman"/>
                <w:bCs/>
                <w:sz w:val="21"/>
                <w:szCs w:val="21"/>
              </w:rPr>
              <w:t>і қызметкердің демалыс кезеңіне</w:t>
            </w:r>
          </w:p>
        </w:tc>
      </w:tr>
      <w:tr w:rsidR="00890932" w:rsidRPr="00255393" w:rsidTr="00886637">
        <w:trPr>
          <w:trHeight w:val="781"/>
        </w:trPr>
        <w:tc>
          <w:tcPr>
            <w:tcW w:w="5649" w:type="dxa"/>
            <w:gridSpan w:val="3"/>
            <w:tcBorders>
              <w:top w:val="nil"/>
              <w:left w:val="nil"/>
              <w:bottom w:val="nil"/>
              <w:right w:val="nil"/>
            </w:tcBorders>
          </w:tcPr>
          <w:p w:rsidR="00890932" w:rsidRPr="00255393" w:rsidRDefault="00890932" w:rsidP="00886637">
            <w:pPr>
              <w:spacing w:line="345" w:lineRule="atLeast"/>
              <w:jc w:val="center"/>
              <w:textAlignment w:val="baseline"/>
              <w:outlineLvl w:val="2"/>
              <w:rPr>
                <w:rFonts w:ascii="Times New Roman" w:eastAsia="Times New Roman" w:hAnsi="Times New Roman" w:cs="Times New Roman"/>
                <w:b/>
                <w:bCs/>
                <w:sz w:val="28"/>
                <w:szCs w:val="28"/>
              </w:rPr>
            </w:pPr>
          </w:p>
          <w:p w:rsidR="00890932" w:rsidRPr="00255393" w:rsidRDefault="00890932" w:rsidP="00886637">
            <w:pPr>
              <w:spacing w:line="345" w:lineRule="atLeast"/>
              <w:jc w:val="center"/>
              <w:textAlignment w:val="baseline"/>
              <w:outlineLvl w:val="2"/>
              <w:rPr>
                <w:rFonts w:ascii="Times New Roman" w:eastAsia="Times New Roman" w:hAnsi="Times New Roman" w:cs="Times New Roman"/>
                <w:b/>
                <w:bCs/>
                <w:sz w:val="28"/>
                <w:szCs w:val="28"/>
              </w:rPr>
            </w:pPr>
          </w:p>
        </w:tc>
        <w:tc>
          <w:tcPr>
            <w:tcW w:w="4272" w:type="dxa"/>
            <w:tcBorders>
              <w:top w:val="nil"/>
              <w:left w:val="nil"/>
              <w:bottom w:val="nil"/>
              <w:right w:val="nil"/>
            </w:tcBorders>
          </w:tcPr>
          <w:p w:rsidR="00890932" w:rsidRPr="00255393" w:rsidRDefault="00890932" w:rsidP="00890932">
            <w:pPr>
              <w:autoSpaceDE w:val="0"/>
              <w:autoSpaceDN w:val="0"/>
              <w:adjustRightInd w:val="0"/>
              <w:rPr>
                <w:rFonts w:ascii="Times New Roman" w:eastAsiaTheme="minorHAnsi" w:hAnsi="Times New Roman" w:cs="Times New Roman"/>
                <w:sz w:val="16"/>
                <w:szCs w:val="16"/>
                <w:lang w:val="kk-KZ" w:eastAsia="en-US"/>
              </w:rPr>
            </w:pPr>
            <w:r w:rsidRPr="00255393">
              <w:rPr>
                <w:rFonts w:ascii="Times New Roman" w:hAnsi="Times New Roman" w:cs="Times New Roman"/>
                <w:sz w:val="16"/>
                <w:szCs w:val="16"/>
                <w:lang w:val="kk-KZ"/>
              </w:rPr>
              <w:t xml:space="preserve">              </w:t>
            </w:r>
          </w:p>
          <w:p w:rsidR="00890932" w:rsidRPr="00255393" w:rsidRDefault="00890932" w:rsidP="00886637">
            <w:pPr>
              <w:autoSpaceDE w:val="0"/>
              <w:autoSpaceDN w:val="0"/>
              <w:adjustRightInd w:val="0"/>
              <w:jc w:val="center"/>
              <w:rPr>
                <w:rFonts w:ascii="Times New Roman" w:eastAsiaTheme="minorHAnsi" w:hAnsi="Times New Roman" w:cs="Times New Roman"/>
                <w:sz w:val="16"/>
                <w:szCs w:val="16"/>
                <w:lang w:val="kk-KZ" w:eastAsia="en-US"/>
              </w:rPr>
            </w:pPr>
          </w:p>
        </w:tc>
      </w:tr>
    </w:tbl>
    <w:p w:rsidR="00890932" w:rsidRPr="009176F9" w:rsidRDefault="00890932" w:rsidP="00890932">
      <w:pPr>
        <w:autoSpaceDE w:val="0"/>
        <w:autoSpaceDN w:val="0"/>
        <w:adjustRightInd w:val="0"/>
        <w:spacing w:after="0" w:line="240" w:lineRule="auto"/>
        <w:jc w:val="center"/>
        <w:rPr>
          <w:rFonts w:ascii="Times New Roman" w:hAnsi="Times New Roman" w:cs="Times New Roman"/>
          <w:sz w:val="10"/>
          <w:szCs w:val="10"/>
          <w:lang w:val="kk-KZ"/>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r w:rsidRPr="00890932">
        <w:rPr>
          <w:rFonts w:ascii="Times New Roman" w:hAnsi="Times New Roman" w:cs="Times New Roman"/>
          <w:noProof/>
          <w:sz w:val="20"/>
          <w:szCs w:val="20"/>
          <w:lang w:val="en-US" w:eastAsia="en-US"/>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0</wp:posOffset>
                </wp:positionV>
                <wp:extent cx="2360930" cy="1404620"/>
                <wp:effectExtent l="0" t="0" r="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Мемлекеттік білім беру ұйымдарының</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бірінші басшылары мен педагогтерін</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лауазымға тағайындау, лауазымнан босату</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қағидаларына 10-қосымша</w:t>
                            </w:r>
                          </w:p>
                          <w:p w:rsidR="00890932" w:rsidRDefault="00890932" w:rsidP="00890932">
                            <w:pPr>
                              <w:spacing w:after="0"/>
                              <w:jc w:val="center"/>
                            </w:pPr>
                            <w:r w:rsidRPr="00255393">
                              <w:rPr>
                                <w:rFonts w:ascii="Times New Roman" w:hAnsi="Times New Roman" w:cs="Times New Roman"/>
                                <w:sz w:val="16"/>
                                <w:szCs w:val="16"/>
                              </w:rPr>
                              <w:t>Нысан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34.7pt;margin-top:0;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" stroked="f">
                <v:textbox style="mso-fit-shape-to-text:t">
                  <w:txbxContent>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Мемлекеттік білім беру ұйымдарының</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бірінші басшылары мен педагогтерін</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лауазымға тағайындау, лауазымнан босату</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қағидаларына 10-қосымша</w:t>
                      </w:r>
                    </w:p>
                    <w:p w:rsidR="00890932" w:rsidRDefault="00890932" w:rsidP="00890932">
                      <w:pPr>
                        <w:spacing w:after="0"/>
                        <w:jc w:val="center"/>
                      </w:pPr>
                      <w:proofErr w:type="spellStart"/>
                      <w:r w:rsidRPr="00255393">
                        <w:rPr>
                          <w:rFonts w:ascii="Times New Roman" w:hAnsi="Times New Roman" w:cs="Times New Roman"/>
                          <w:sz w:val="16"/>
                          <w:szCs w:val="16"/>
                        </w:rPr>
                        <w:t>Нысан</w:t>
                      </w:r>
                      <w:proofErr w:type="spellEnd"/>
                    </w:p>
                  </w:txbxContent>
                </v:textbox>
                <w10:wrap type="square" anchorx="margin"/>
              </v:shape>
            </w:pict>
          </mc:Fallback>
        </mc:AlternateContent>
      </w:r>
    </w:p>
    <w:p w:rsidR="00890932" w:rsidRPr="001A1ACC" w:rsidRDefault="00890932" w:rsidP="00890932">
      <w:pPr>
        <w:autoSpaceDE w:val="0"/>
        <w:autoSpaceDN w:val="0"/>
        <w:adjustRightInd w:val="0"/>
        <w:spacing w:after="0"/>
        <w:rPr>
          <w:rFonts w:ascii="Times New Roman" w:hAnsi="Times New Roman" w:cs="Times New Roman"/>
          <w:sz w:val="20"/>
          <w:szCs w:val="20"/>
        </w:rPr>
      </w:pPr>
      <w:r w:rsidRPr="009176F9">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 xml:space="preserve"> __</w:t>
      </w:r>
      <w:r w:rsidRPr="009176F9">
        <w:rPr>
          <w:rFonts w:ascii="Times New Roman" w:hAnsi="Times New Roman" w:cs="Times New Roman"/>
          <w:sz w:val="20"/>
          <w:szCs w:val="20"/>
        </w:rPr>
        <w:t>_______________________________________________________________________________________</w:t>
      </w:r>
    </w:p>
    <w:p w:rsidR="00890932" w:rsidRPr="009176F9" w:rsidRDefault="00890932" w:rsidP="00890932">
      <w:pPr>
        <w:autoSpaceDE w:val="0"/>
        <w:autoSpaceDN w:val="0"/>
        <w:adjustRightInd w:val="0"/>
        <w:spacing w:after="0" w:line="240" w:lineRule="auto"/>
        <w:jc w:val="center"/>
        <w:rPr>
          <w:rFonts w:ascii="Times New Roman" w:hAnsi="Times New Roman" w:cs="Times New Roman"/>
          <w:sz w:val="16"/>
          <w:szCs w:val="16"/>
          <w:lang w:val="kk-KZ"/>
        </w:rPr>
      </w:pPr>
      <w:r w:rsidRPr="009176F9">
        <w:rPr>
          <w:rFonts w:ascii="Times New Roman" w:hAnsi="Times New Roman" w:cs="Times New Roman"/>
          <w:sz w:val="18"/>
          <w:szCs w:val="18"/>
          <w:lang w:val="kk-KZ"/>
        </w:rPr>
        <w:t>(</w:t>
      </w:r>
      <w:r w:rsidRPr="009176F9">
        <w:rPr>
          <w:rFonts w:ascii="Times New Roman" w:hAnsi="Times New Roman" w:cs="Times New Roman"/>
          <w:sz w:val="18"/>
          <w:szCs w:val="18"/>
        </w:rPr>
        <w:t>конкурс жариялаған мемлекеттік орган</w:t>
      </w:r>
      <w:r w:rsidRPr="009176F9">
        <w:rPr>
          <w:rFonts w:ascii="Times New Roman" w:hAnsi="Times New Roman" w:cs="Times New Roman"/>
          <w:sz w:val="18"/>
          <w:szCs w:val="18"/>
          <w:lang w:val="kk-KZ"/>
        </w:rPr>
        <w:t>)</w:t>
      </w:r>
    </w:p>
    <w:p w:rsidR="00890932" w:rsidRPr="009176F9" w:rsidRDefault="00890932" w:rsidP="00890932">
      <w:pPr>
        <w:spacing w:after="0" w:line="240" w:lineRule="auto"/>
        <w:rPr>
          <w:rFonts w:ascii="Times New Roman" w:hAnsi="Times New Roman" w:cs="Times New Roman"/>
          <w:sz w:val="20"/>
          <w:szCs w:val="20"/>
          <w:lang w:val="kk-KZ"/>
        </w:rPr>
      </w:pPr>
      <w:r w:rsidRPr="001A1ACC">
        <w:rPr>
          <w:rFonts w:ascii="Times New Roman" w:hAnsi="Times New Roman" w:cs="Times New Roman"/>
          <w:sz w:val="20"/>
          <w:szCs w:val="20"/>
        </w:rPr>
        <w:t>_________________________________________________________________________________________</w:t>
      </w:r>
    </w:p>
    <w:p w:rsidR="00890932" w:rsidRPr="009176F9" w:rsidRDefault="00890932" w:rsidP="00890932">
      <w:pPr>
        <w:spacing w:after="0" w:line="240" w:lineRule="auto"/>
        <w:rPr>
          <w:rFonts w:ascii="Times New Roman" w:hAnsi="Times New Roman" w:cs="Times New Roman"/>
          <w:sz w:val="20"/>
          <w:szCs w:val="20"/>
          <w:lang w:val="kk-KZ"/>
        </w:rPr>
      </w:pPr>
      <w:r w:rsidRPr="001A1ACC">
        <w:rPr>
          <w:rFonts w:ascii="Times New Roman" w:hAnsi="Times New Roman" w:cs="Times New Roman"/>
          <w:sz w:val="20"/>
          <w:szCs w:val="20"/>
        </w:rPr>
        <w:t>_________________________________________________________________________________________</w:t>
      </w:r>
    </w:p>
    <w:p w:rsidR="00890932" w:rsidRPr="005B35A3" w:rsidRDefault="00890932" w:rsidP="00890932">
      <w:pPr>
        <w:autoSpaceDE w:val="0"/>
        <w:autoSpaceDN w:val="0"/>
        <w:adjustRightInd w:val="0"/>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 xml:space="preserve"> (кандидаттың Т.А.Ә. (болған жағдайда), ЖСН</w:t>
      </w:r>
    </w:p>
    <w:p w:rsidR="00890932" w:rsidRPr="009176F9" w:rsidRDefault="00890932" w:rsidP="00890932">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890932" w:rsidRPr="005B35A3" w:rsidRDefault="00890932" w:rsidP="00890932">
      <w:pPr>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(лауазымы, жұмыс орны)</w:t>
      </w:r>
    </w:p>
    <w:p w:rsidR="00890932" w:rsidRPr="009176F9" w:rsidRDefault="00890932" w:rsidP="00890932">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autoSpaceDE w:val="0"/>
        <w:autoSpaceDN w:val="0"/>
        <w:adjustRightInd w:val="0"/>
        <w:spacing w:after="0" w:line="240" w:lineRule="auto"/>
        <w:jc w:val="center"/>
        <w:rPr>
          <w:rFonts w:ascii="Times New Roman" w:hAnsi="Times New Roman" w:cs="Times New Roman"/>
          <w:sz w:val="18"/>
          <w:szCs w:val="18"/>
          <w:lang w:val="kk-KZ"/>
        </w:rPr>
      </w:pPr>
      <w:r w:rsidRPr="009176F9">
        <w:rPr>
          <w:rFonts w:ascii="Times New Roman" w:hAnsi="Times New Roman" w:cs="Times New Roman"/>
          <w:sz w:val="18"/>
          <w:szCs w:val="18"/>
          <w:lang w:val="kk-KZ"/>
        </w:rPr>
        <w:t>(нақты тұратын жері, тіркелген мекенжайы, байланыс телефоны)</w:t>
      </w:r>
    </w:p>
    <w:p w:rsidR="00890932" w:rsidRPr="009176F9" w:rsidRDefault="00890932" w:rsidP="00890932">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rPr>
          <w:rFonts w:ascii="Times New Roman" w:hAnsi="Times New Roman" w:cs="Times New Roman"/>
          <w:b/>
          <w:sz w:val="16"/>
          <w:szCs w:val="16"/>
          <w:lang w:val="kk-KZ"/>
        </w:rPr>
      </w:pPr>
    </w:p>
    <w:p w:rsidR="00890932" w:rsidRPr="009176F9" w:rsidRDefault="00890932" w:rsidP="00890932">
      <w:pPr>
        <w:spacing w:after="0"/>
        <w:jc w:val="center"/>
        <w:rPr>
          <w:rFonts w:ascii="Times New Roman" w:hAnsi="Times New Roman" w:cs="Times New Roman"/>
          <w:sz w:val="24"/>
          <w:szCs w:val="24"/>
          <w:lang w:val="kk-KZ"/>
        </w:rPr>
      </w:pPr>
      <w:r w:rsidRPr="009176F9">
        <w:rPr>
          <w:rFonts w:ascii="Times New Roman" w:hAnsi="Times New Roman" w:cs="Times New Roman"/>
          <w:b/>
          <w:sz w:val="24"/>
          <w:szCs w:val="24"/>
          <w:lang w:val="kk-KZ"/>
        </w:rPr>
        <w:t>Өтініш</w:t>
      </w:r>
    </w:p>
    <w:p w:rsidR="00890932" w:rsidRPr="009176F9" w:rsidRDefault="00890932" w:rsidP="00890932">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8"/>
          <w:lang w:val="kk-KZ"/>
        </w:rPr>
        <w:t xml:space="preserve">      </w:t>
      </w:r>
      <w:r w:rsidRPr="009176F9">
        <w:rPr>
          <w:rFonts w:ascii="Times New Roman" w:hAnsi="Times New Roman" w:cs="Times New Roman"/>
          <w:sz w:val="28"/>
          <w:lang w:val="kk-KZ"/>
        </w:rPr>
        <w:tab/>
      </w:r>
      <w:r w:rsidRPr="009176F9">
        <w:rPr>
          <w:rFonts w:ascii="Times New Roman" w:hAnsi="Times New Roman" w:cs="Times New Roman"/>
          <w:sz w:val="24"/>
          <w:szCs w:val="24"/>
          <w:lang w:val="kk-KZ"/>
        </w:rPr>
        <w:t xml:space="preserve">Мені </w:t>
      </w:r>
      <w:r w:rsidRPr="009176F9">
        <w:rPr>
          <w:rFonts w:ascii="Times New Roman" w:hAnsi="Times New Roman" w:cs="Times New Roman"/>
          <w:sz w:val="20"/>
          <w:szCs w:val="20"/>
          <w:lang w:val="kk-KZ"/>
        </w:rPr>
        <w:t>_________________________________________________________</w:t>
      </w:r>
      <w:r w:rsidRPr="009176F9">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rsidR="00890932" w:rsidRPr="009176F9"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line="240" w:lineRule="auto"/>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(білім беру ұйымдарының атауы, мекенжайы (облыс, аудан,қала/ауыл)</w:t>
      </w:r>
    </w:p>
    <w:p w:rsidR="00890932" w:rsidRPr="009176F9" w:rsidRDefault="00890932" w:rsidP="00890932">
      <w:pPr>
        <w:spacing w:after="0" w:line="240" w:lineRule="auto"/>
        <w:ind w:firstLine="708"/>
        <w:jc w:val="both"/>
        <w:rPr>
          <w:rFonts w:ascii="Times New Roman" w:hAnsi="Times New Roman" w:cs="Times New Roman"/>
          <w:sz w:val="10"/>
          <w:szCs w:val="10"/>
          <w:lang w:val="kk-KZ"/>
        </w:rPr>
      </w:pPr>
    </w:p>
    <w:p w:rsidR="00890932" w:rsidRPr="009176F9" w:rsidRDefault="00890932" w:rsidP="00890932">
      <w:pPr>
        <w:spacing w:after="0" w:line="240" w:lineRule="auto"/>
        <w:ind w:firstLine="708"/>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Қазіргі уақытта жұмыс істеймін:</w:t>
      </w:r>
    </w:p>
    <w:p w:rsidR="00890932" w:rsidRPr="009176F9" w:rsidRDefault="00890932" w:rsidP="00890932">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line="240" w:lineRule="auto"/>
        <w:ind w:firstLine="708"/>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(лауазымы, ұйымның атауы, мекенжайы (облыс, аудан, қала / ауыл)</w:t>
      </w:r>
    </w:p>
    <w:p w:rsidR="00890932" w:rsidRPr="009176F9" w:rsidRDefault="00890932" w:rsidP="00890932">
      <w:pPr>
        <w:spacing w:after="0" w:line="240" w:lineRule="auto"/>
        <w:jc w:val="both"/>
        <w:rPr>
          <w:rFonts w:ascii="Times New Roman" w:hAnsi="Times New Roman" w:cs="Times New Roman"/>
          <w:sz w:val="10"/>
          <w:szCs w:val="10"/>
          <w:lang w:val="kk-KZ"/>
        </w:rPr>
      </w:pPr>
    </w:p>
    <w:p w:rsidR="00890932" w:rsidRPr="009176F9" w:rsidRDefault="00890932" w:rsidP="00890932">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lastRenderedPageBreak/>
        <w:t>Өзім туралы мынадай мәліметтерді хабарлаймын:</w:t>
      </w:r>
    </w:p>
    <w:p w:rsidR="00890932" w:rsidRPr="009176F9" w:rsidRDefault="00890932" w:rsidP="00890932">
      <w:pPr>
        <w:spacing w:after="0" w:line="240" w:lineRule="auto"/>
        <w:jc w:val="both"/>
        <w:rPr>
          <w:rFonts w:ascii="Times New Roman" w:hAnsi="Times New Roman" w:cs="Times New Roman"/>
          <w:sz w:val="16"/>
          <w:szCs w:val="16"/>
          <w:lang w:val="kk-KZ"/>
        </w:rPr>
      </w:pPr>
    </w:p>
    <w:tbl>
      <w:tblPr>
        <w:tblStyle w:val="a4"/>
        <w:tblW w:w="0" w:type="auto"/>
        <w:tblInd w:w="108" w:type="dxa"/>
        <w:tblLook w:val="04A0" w:firstRow="1" w:lastRow="0" w:firstColumn="1" w:lastColumn="0" w:noHBand="0" w:noVBand="1"/>
      </w:tblPr>
      <w:tblGrid>
        <w:gridCol w:w="2104"/>
        <w:gridCol w:w="3214"/>
        <w:gridCol w:w="1543"/>
        <w:gridCol w:w="2942"/>
      </w:tblGrid>
      <w:tr w:rsidR="00890932" w:rsidRPr="009176F9" w:rsidTr="00890932">
        <w:trPr>
          <w:trHeight w:val="1120"/>
        </w:trPr>
        <w:tc>
          <w:tcPr>
            <w:tcW w:w="2127" w:type="dxa"/>
          </w:tcPr>
          <w:p w:rsidR="00890932" w:rsidRPr="009176F9" w:rsidRDefault="00890932" w:rsidP="00886637">
            <w:pPr>
              <w:jc w:val="center"/>
              <w:rPr>
                <w:rFonts w:ascii="Times New Roman" w:hAnsi="Times New Roman" w:cs="Times New Roman"/>
                <w:lang w:val="kk-KZ"/>
              </w:rPr>
            </w:pPr>
            <w:r w:rsidRPr="009176F9">
              <w:rPr>
                <w:rFonts w:ascii="Times New Roman" w:hAnsi="Times New Roman" w:cs="Times New Roman"/>
                <w:lang w:val="kk-KZ"/>
              </w:rPr>
              <w:t>Білімі</w:t>
            </w:r>
          </w:p>
          <w:p w:rsidR="00890932" w:rsidRPr="009176F9" w:rsidRDefault="00890932" w:rsidP="00886637">
            <w:pPr>
              <w:jc w:val="center"/>
              <w:rPr>
                <w:rFonts w:ascii="Times New Roman" w:hAnsi="Times New Roman" w:cs="Times New Roman"/>
                <w:lang w:val="kk-KZ"/>
              </w:rPr>
            </w:pPr>
            <w:r w:rsidRPr="009176F9">
              <w:rPr>
                <w:rFonts w:ascii="Times New Roman" w:hAnsi="Times New Roman" w:cs="Times New Roman"/>
                <w:lang w:val="kk-KZ"/>
              </w:rPr>
              <w:t xml:space="preserve"> (жоғары немесе жоғары оқу орнынан кейінгі)</w:t>
            </w:r>
          </w:p>
        </w:tc>
        <w:tc>
          <w:tcPr>
            <w:tcW w:w="3260" w:type="dxa"/>
          </w:tcPr>
          <w:p w:rsidR="00890932" w:rsidRPr="009176F9" w:rsidRDefault="00890932" w:rsidP="00886637">
            <w:pPr>
              <w:jc w:val="center"/>
              <w:rPr>
                <w:rFonts w:ascii="Times New Roman" w:hAnsi="Times New Roman" w:cs="Times New Roman"/>
                <w:lang w:val="en-US"/>
              </w:rPr>
            </w:pPr>
            <w:r w:rsidRPr="009176F9">
              <w:rPr>
                <w:rFonts w:ascii="Times New Roman" w:hAnsi="Times New Roman" w:cs="Times New Roman"/>
                <w:lang w:val="en-US"/>
              </w:rPr>
              <w:t>Оқу орнының атауы</w:t>
            </w:r>
          </w:p>
        </w:tc>
        <w:tc>
          <w:tcPr>
            <w:tcW w:w="1559" w:type="dxa"/>
          </w:tcPr>
          <w:p w:rsidR="00890932" w:rsidRPr="009176F9" w:rsidRDefault="00890932" w:rsidP="00886637">
            <w:pPr>
              <w:jc w:val="center"/>
              <w:rPr>
                <w:rFonts w:ascii="Times New Roman" w:hAnsi="Times New Roman" w:cs="Times New Roman"/>
                <w:lang w:val="en-US"/>
              </w:rPr>
            </w:pPr>
            <w:r w:rsidRPr="009176F9">
              <w:rPr>
                <w:rFonts w:ascii="Times New Roman" w:hAnsi="Times New Roman" w:cs="Times New Roman"/>
                <w:lang w:val="en-US"/>
              </w:rPr>
              <w:t>Оқу кезеңі</w:t>
            </w:r>
          </w:p>
        </w:tc>
        <w:tc>
          <w:tcPr>
            <w:tcW w:w="2977" w:type="dxa"/>
          </w:tcPr>
          <w:p w:rsidR="00890932" w:rsidRPr="009176F9" w:rsidRDefault="00890932" w:rsidP="00886637">
            <w:pPr>
              <w:jc w:val="center"/>
              <w:rPr>
                <w:rFonts w:ascii="Times New Roman" w:hAnsi="Times New Roman" w:cs="Times New Roman"/>
                <w:lang w:val="en-US"/>
              </w:rPr>
            </w:pPr>
            <w:r w:rsidRPr="009176F9">
              <w:rPr>
                <w:rFonts w:ascii="Times New Roman" w:hAnsi="Times New Roman" w:cs="Times New Roman"/>
                <w:lang w:val="en-US"/>
              </w:rPr>
              <w:t>Диплом бойынша мамандығы</w:t>
            </w:r>
          </w:p>
          <w:p w:rsidR="00890932" w:rsidRPr="009176F9" w:rsidRDefault="00890932" w:rsidP="00886637">
            <w:pPr>
              <w:jc w:val="center"/>
              <w:rPr>
                <w:rFonts w:ascii="Times New Roman" w:hAnsi="Times New Roman" w:cs="Times New Roman"/>
                <w:lang w:val="en-US"/>
              </w:rPr>
            </w:pPr>
          </w:p>
        </w:tc>
      </w:tr>
      <w:tr w:rsidR="00890932" w:rsidRPr="009176F9" w:rsidTr="00886637">
        <w:trPr>
          <w:trHeight w:val="895"/>
        </w:trPr>
        <w:tc>
          <w:tcPr>
            <w:tcW w:w="2127" w:type="dxa"/>
          </w:tcPr>
          <w:p w:rsidR="00890932" w:rsidRPr="009176F9" w:rsidRDefault="00890932" w:rsidP="00886637">
            <w:pPr>
              <w:jc w:val="both"/>
              <w:rPr>
                <w:rFonts w:ascii="Times New Roman" w:hAnsi="Times New Roman" w:cs="Times New Roman"/>
                <w:sz w:val="24"/>
                <w:szCs w:val="24"/>
                <w:lang w:val="en-US"/>
              </w:rPr>
            </w:pPr>
          </w:p>
        </w:tc>
        <w:tc>
          <w:tcPr>
            <w:tcW w:w="3260" w:type="dxa"/>
          </w:tcPr>
          <w:p w:rsidR="00890932" w:rsidRPr="009176F9" w:rsidRDefault="00890932" w:rsidP="00886637">
            <w:pPr>
              <w:jc w:val="both"/>
              <w:rPr>
                <w:rFonts w:ascii="Times New Roman" w:hAnsi="Times New Roman" w:cs="Times New Roman"/>
                <w:sz w:val="24"/>
                <w:szCs w:val="24"/>
                <w:lang w:val="en-US"/>
              </w:rPr>
            </w:pPr>
          </w:p>
        </w:tc>
        <w:tc>
          <w:tcPr>
            <w:tcW w:w="1559" w:type="dxa"/>
          </w:tcPr>
          <w:p w:rsidR="00890932" w:rsidRPr="009176F9" w:rsidRDefault="00890932" w:rsidP="00886637">
            <w:pPr>
              <w:jc w:val="both"/>
              <w:rPr>
                <w:rFonts w:ascii="Times New Roman" w:hAnsi="Times New Roman" w:cs="Times New Roman"/>
                <w:sz w:val="24"/>
                <w:szCs w:val="24"/>
                <w:lang w:val="en-US"/>
              </w:rPr>
            </w:pPr>
          </w:p>
        </w:tc>
        <w:tc>
          <w:tcPr>
            <w:tcW w:w="2977" w:type="dxa"/>
          </w:tcPr>
          <w:p w:rsidR="00890932" w:rsidRPr="009176F9" w:rsidRDefault="00890932" w:rsidP="00886637">
            <w:pPr>
              <w:jc w:val="both"/>
              <w:rPr>
                <w:rFonts w:ascii="Times New Roman" w:hAnsi="Times New Roman" w:cs="Times New Roman"/>
                <w:sz w:val="24"/>
                <w:szCs w:val="24"/>
                <w:lang w:val="en-US"/>
              </w:rPr>
            </w:pPr>
          </w:p>
        </w:tc>
      </w:tr>
    </w:tbl>
    <w:p w:rsidR="00890932" w:rsidRPr="009176F9" w:rsidRDefault="00890932" w:rsidP="00890932">
      <w:pPr>
        <w:spacing w:after="0" w:line="240" w:lineRule="auto"/>
        <w:jc w:val="both"/>
        <w:rPr>
          <w:rFonts w:ascii="Times New Roman" w:hAnsi="Times New Roman" w:cs="Times New Roman"/>
          <w:sz w:val="10"/>
          <w:szCs w:val="10"/>
          <w:lang w:val="en-US"/>
        </w:rPr>
      </w:pPr>
    </w:p>
    <w:p w:rsidR="00890932" w:rsidRPr="009176F9" w:rsidRDefault="00890932" w:rsidP="00890932">
      <w:pPr>
        <w:spacing w:after="0" w:line="240" w:lineRule="auto"/>
        <w:jc w:val="both"/>
        <w:rPr>
          <w:rFonts w:ascii="Times New Roman" w:hAnsi="Times New Roman" w:cs="Times New Roman"/>
          <w:sz w:val="24"/>
          <w:szCs w:val="24"/>
          <w:lang w:val="en-US"/>
        </w:rPr>
      </w:pPr>
      <w:r w:rsidRPr="009176F9">
        <w:rPr>
          <w:rFonts w:ascii="Times New Roman" w:hAnsi="Times New Roman" w:cs="Times New Roman"/>
          <w:sz w:val="24"/>
          <w:szCs w:val="24"/>
          <w:lang w:val="en-US"/>
        </w:rPr>
        <w:t>Біліктілік санатының болуы (берген (растаған) күні):</w:t>
      </w:r>
      <w:r w:rsidRPr="009176F9">
        <w:rPr>
          <w:rFonts w:ascii="Times New Roman" w:hAnsi="Times New Roman" w:cs="Times New Roman"/>
          <w:sz w:val="20"/>
          <w:szCs w:val="20"/>
          <w:lang w:val="en-US"/>
        </w:rPr>
        <w:t>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10"/>
          <w:szCs w:val="10"/>
          <w:lang w:val="en-US"/>
        </w:rPr>
      </w:pPr>
    </w:p>
    <w:p w:rsidR="00890932" w:rsidRPr="009176F9" w:rsidRDefault="00890932" w:rsidP="00890932">
      <w:pPr>
        <w:spacing w:after="0" w:line="240" w:lineRule="auto"/>
        <w:jc w:val="both"/>
        <w:rPr>
          <w:rFonts w:ascii="Times New Roman" w:hAnsi="Times New Roman" w:cs="Times New Roman"/>
          <w:sz w:val="24"/>
          <w:szCs w:val="24"/>
          <w:lang w:val="en-US"/>
        </w:rPr>
      </w:pPr>
      <w:r w:rsidRPr="009176F9">
        <w:rPr>
          <w:rFonts w:ascii="Times New Roman" w:hAnsi="Times New Roman" w:cs="Times New Roman"/>
          <w:sz w:val="24"/>
          <w:szCs w:val="24"/>
        </w:rPr>
        <w:t>Педагогикалық</w:t>
      </w:r>
      <w:r w:rsidRPr="009176F9">
        <w:rPr>
          <w:rFonts w:ascii="Times New Roman" w:hAnsi="Times New Roman" w:cs="Times New Roman"/>
          <w:sz w:val="24"/>
          <w:szCs w:val="24"/>
          <w:lang w:val="en-US"/>
        </w:rPr>
        <w:t xml:space="preserve"> </w:t>
      </w:r>
      <w:r w:rsidRPr="009176F9">
        <w:rPr>
          <w:rFonts w:ascii="Times New Roman" w:hAnsi="Times New Roman" w:cs="Times New Roman"/>
          <w:sz w:val="24"/>
          <w:szCs w:val="24"/>
        </w:rPr>
        <w:t>жұмыс</w:t>
      </w:r>
      <w:r w:rsidRPr="009176F9">
        <w:rPr>
          <w:rFonts w:ascii="Times New Roman" w:hAnsi="Times New Roman" w:cs="Times New Roman"/>
          <w:sz w:val="24"/>
          <w:szCs w:val="24"/>
          <w:lang w:val="en-US"/>
        </w:rPr>
        <w:t xml:space="preserve"> </w:t>
      </w:r>
      <w:r w:rsidRPr="009176F9">
        <w:rPr>
          <w:rFonts w:ascii="Times New Roman" w:hAnsi="Times New Roman" w:cs="Times New Roman"/>
          <w:sz w:val="24"/>
          <w:szCs w:val="24"/>
        </w:rPr>
        <w:t>өтілі</w:t>
      </w:r>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4"/>
          <w:szCs w:val="24"/>
        </w:rPr>
        <w:t>Келесі</w:t>
      </w:r>
      <w:r w:rsidRPr="009176F9">
        <w:rPr>
          <w:rFonts w:ascii="Times New Roman" w:hAnsi="Times New Roman" w:cs="Times New Roman"/>
          <w:sz w:val="24"/>
          <w:szCs w:val="24"/>
          <w:lang w:val="en-US"/>
        </w:rPr>
        <w:t xml:space="preserve"> </w:t>
      </w:r>
      <w:r w:rsidRPr="009176F9">
        <w:rPr>
          <w:rFonts w:ascii="Times New Roman" w:hAnsi="Times New Roman" w:cs="Times New Roman"/>
          <w:sz w:val="24"/>
          <w:szCs w:val="24"/>
        </w:rPr>
        <w:t>жұмыс</w:t>
      </w:r>
      <w:r w:rsidRPr="009176F9">
        <w:rPr>
          <w:rFonts w:ascii="Times New Roman" w:hAnsi="Times New Roman" w:cs="Times New Roman"/>
          <w:sz w:val="24"/>
          <w:szCs w:val="24"/>
          <w:lang w:val="en-US"/>
        </w:rPr>
        <w:t xml:space="preserve"> </w:t>
      </w:r>
      <w:r w:rsidRPr="009176F9">
        <w:rPr>
          <w:rFonts w:ascii="Times New Roman" w:hAnsi="Times New Roman" w:cs="Times New Roman"/>
          <w:sz w:val="24"/>
          <w:szCs w:val="24"/>
        </w:rPr>
        <w:t>нәтижелерім</w:t>
      </w:r>
      <w:r w:rsidRPr="009176F9">
        <w:rPr>
          <w:rFonts w:ascii="Times New Roman" w:hAnsi="Times New Roman" w:cs="Times New Roman"/>
          <w:sz w:val="24"/>
          <w:szCs w:val="24"/>
          <w:lang w:val="en-US"/>
        </w:rPr>
        <w:t xml:space="preserve"> </w:t>
      </w:r>
      <w:r w:rsidRPr="009176F9">
        <w:rPr>
          <w:rFonts w:ascii="Times New Roman" w:hAnsi="Times New Roman" w:cs="Times New Roman"/>
          <w:sz w:val="24"/>
          <w:szCs w:val="24"/>
        </w:rPr>
        <w:t>бар</w:t>
      </w:r>
      <w:r w:rsidRPr="009176F9">
        <w:rPr>
          <w:rFonts w:ascii="Times New Roman" w:hAnsi="Times New Roman" w:cs="Times New Roman"/>
          <w:sz w:val="20"/>
          <w:szCs w:val="20"/>
          <w:lang w:val="en-US"/>
        </w:rPr>
        <w:t>:_________________________________________________________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10"/>
          <w:szCs w:val="10"/>
          <w:lang w:val="en-US"/>
        </w:rPr>
      </w:pP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4"/>
          <w:szCs w:val="24"/>
          <w:lang w:val="en-US"/>
        </w:rPr>
        <w:t xml:space="preserve">Наградалары, атақтары, дәрежесі, ғылыми дәрежесі, ғылыми атағы </w:t>
      </w:r>
      <w:r w:rsidRPr="009176F9">
        <w:rPr>
          <w:rFonts w:ascii="Times New Roman" w:hAnsi="Times New Roman" w:cs="Times New Roman"/>
          <w:sz w:val="20"/>
          <w:szCs w:val="20"/>
          <w:lang w:val="en-US"/>
        </w:rPr>
        <w:t>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10"/>
          <w:szCs w:val="10"/>
          <w:lang w:val="en-US"/>
        </w:rPr>
      </w:pPr>
    </w:p>
    <w:p w:rsidR="00890932" w:rsidRPr="009176F9" w:rsidRDefault="00890932" w:rsidP="00890932">
      <w:pPr>
        <w:spacing w:after="0" w:line="240" w:lineRule="auto"/>
        <w:jc w:val="both"/>
        <w:rPr>
          <w:rFonts w:ascii="Times New Roman" w:hAnsi="Times New Roman" w:cs="Times New Roman"/>
          <w:sz w:val="24"/>
          <w:szCs w:val="24"/>
          <w:lang w:val="en-US"/>
        </w:rPr>
      </w:pPr>
      <w:r w:rsidRPr="009176F9">
        <w:rPr>
          <w:rFonts w:ascii="Times New Roman" w:hAnsi="Times New Roman" w:cs="Times New Roman"/>
          <w:sz w:val="24"/>
          <w:szCs w:val="24"/>
          <w:lang w:val="en-US"/>
        </w:rPr>
        <w:t>Cондай-ақ қосымша мәліметтері (болған жағдайда)</w:t>
      </w:r>
    </w:p>
    <w:p w:rsidR="00890932" w:rsidRPr="000378EA"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0378EA"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0378EA"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rPr>
          <w:rFonts w:ascii="Times New Roman" w:hAnsi="Times New Roman" w:cs="Times New Roman"/>
          <w:sz w:val="24"/>
          <w:szCs w:val="24"/>
          <w:lang w:val="kk-KZ"/>
        </w:rPr>
      </w:pPr>
    </w:p>
    <w:p w:rsidR="00890932" w:rsidRDefault="00890932" w:rsidP="00890932">
      <w:pPr>
        <w:spacing w:after="0" w:line="240" w:lineRule="auto"/>
        <w:jc w:val="both"/>
        <w:rPr>
          <w:rFonts w:ascii="Times New Roman" w:hAnsi="Times New Roman" w:cs="Times New Roman"/>
          <w:lang w:val="kk-KZ"/>
        </w:rPr>
      </w:pPr>
    </w:p>
    <w:p w:rsidR="00890932" w:rsidRPr="00890932"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lang w:val="kk-KZ"/>
        </w:rPr>
        <w:t>20____</w:t>
      </w:r>
      <w:r w:rsidRPr="00890932">
        <w:rPr>
          <w:rFonts w:ascii="Times New Roman" w:hAnsi="Times New Roman" w:cs="Times New Roman"/>
          <w:lang w:val="kk-KZ"/>
        </w:rPr>
        <w:t xml:space="preserve">_ </w:t>
      </w:r>
      <w:r w:rsidRPr="009176F9">
        <w:rPr>
          <w:rFonts w:ascii="Times New Roman" w:hAnsi="Times New Roman" w:cs="Times New Roman"/>
          <w:lang w:val="kk-KZ"/>
        </w:rPr>
        <w:t>жылғы «____</w:t>
      </w:r>
      <w:r w:rsidRPr="00890932">
        <w:rPr>
          <w:rFonts w:ascii="Times New Roman" w:hAnsi="Times New Roman" w:cs="Times New Roman"/>
          <w:lang w:val="kk-KZ"/>
        </w:rPr>
        <w:t>»_______________                ______________________</w:t>
      </w:r>
      <w:r w:rsidRPr="00890932">
        <w:rPr>
          <w:rFonts w:ascii="Times New Roman" w:hAnsi="Times New Roman" w:cs="Times New Roman"/>
          <w:sz w:val="20"/>
          <w:szCs w:val="20"/>
          <w:lang w:val="kk-KZ"/>
        </w:rPr>
        <w:br/>
      </w:r>
      <w:r w:rsidRPr="00890932">
        <w:rPr>
          <w:rFonts w:ascii="Times New Roman" w:hAnsi="Times New Roman" w:cs="Times New Roman"/>
          <w:i/>
          <w:sz w:val="20"/>
          <w:szCs w:val="20"/>
          <w:lang w:val="kk-KZ"/>
        </w:rPr>
        <w:t xml:space="preserve">                                                                                                                                                         </w:t>
      </w:r>
      <w:r w:rsidRPr="00890932">
        <w:rPr>
          <w:rFonts w:ascii="Times New Roman" w:hAnsi="Times New Roman" w:cs="Times New Roman"/>
          <w:sz w:val="20"/>
          <w:szCs w:val="20"/>
          <w:lang w:val="kk-KZ"/>
        </w:rPr>
        <w:t>(</w:t>
      </w:r>
      <w:r w:rsidRPr="009176F9">
        <w:rPr>
          <w:rFonts w:ascii="Times New Roman" w:hAnsi="Times New Roman" w:cs="Times New Roman"/>
          <w:sz w:val="20"/>
          <w:szCs w:val="20"/>
          <w:lang w:val="kk-KZ"/>
        </w:rPr>
        <w:t>қ</w:t>
      </w:r>
      <w:r w:rsidRPr="00890932">
        <w:rPr>
          <w:rFonts w:ascii="Times New Roman" w:hAnsi="Times New Roman" w:cs="Times New Roman"/>
          <w:sz w:val="20"/>
          <w:szCs w:val="20"/>
          <w:lang w:val="kk-KZ"/>
        </w:rPr>
        <w:t>олы)</w:t>
      </w:r>
    </w:p>
    <w:p w:rsidR="00890932" w:rsidRPr="00890932" w:rsidRDefault="00890932" w:rsidP="00890932">
      <w:pPr>
        <w:spacing w:after="0" w:line="240" w:lineRule="auto"/>
        <w:jc w:val="both"/>
        <w:rPr>
          <w:rFonts w:ascii="Times New Roman" w:hAnsi="Times New Roman" w:cs="Times New Roman"/>
          <w:b/>
          <w:color w:val="000000"/>
          <w:lang w:val="kk-KZ"/>
        </w:rPr>
      </w:pPr>
      <w:r w:rsidRPr="00890932">
        <w:rPr>
          <w:rFonts w:ascii="Times New Roman" w:hAnsi="Times New Roman" w:cs="Times New Roman"/>
          <w:i/>
          <w:sz w:val="20"/>
          <w:szCs w:val="20"/>
          <w:lang w:val="kk-KZ"/>
        </w:rPr>
        <w:t xml:space="preserve">                   </w:t>
      </w:r>
      <w:r w:rsidRPr="00890932">
        <w:rPr>
          <w:rFonts w:ascii="Times New Roman" w:hAnsi="Times New Roman" w:cs="Times New Roman"/>
          <w:b/>
          <w:noProof/>
          <w:color w:val="000000"/>
          <w:lang w:val="en-US" w:eastAsia="en-U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2067560" cy="771525"/>
                <wp:effectExtent l="0" t="0" r="8890" b="9525"/>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771525"/>
                        </a:xfrm>
                        <a:prstGeom prst="rect">
                          <a:avLst/>
                        </a:prstGeom>
                        <a:solidFill>
                          <a:srgbClr val="FFFFFF"/>
                        </a:solidFill>
                        <a:ln w="9525">
                          <a:noFill/>
                          <a:miter lim="800000"/>
                          <a:headEnd/>
                          <a:tailEnd/>
                        </a:ln>
                      </wps:spPr>
                      <wps:txbx>
                        <w:txbxContent>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Мемлекеттік білім беру ұйымдарының</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rPr>
                              <w:t>б</w:t>
                            </w:r>
                            <w:r w:rsidRPr="009176F9">
                              <w:rPr>
                                <w:rFonts w:ascii="Times New Roman" w:hAnsi="Times New Roman" w:cs="Times New Roman"/>
                                <w:sz w:val="16"/>
                                <w:szCs w:val="16"/>
                                <w:lang w:val="kk-KZ"/>
                              </w:rPr>
                              <w:t>ірінші басшылары мен педагогтерін</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лауазымға тағайындау, лауазымнан босату</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қағидаларына 11-қосымша</w:t>
                            </w:r>
                          </w:p>
                          <w:p w:rsidR="00890932" w:rsidRDefault="00890932" w:rsidP="00890932">
                            <w:pPr>
                              <w:spacing w:after="0"/>
                              <w:jc w:val="center"/>
                              <w:rPr>
                                <w:rFonts w:ascii="Times New Roman" w:hAnsi="Times New Roman" w:cs="Times New Roman"/>
                                <w:b/>
                                <w:color w:val="000000"/>
                              </w:rPr>
                            </w:pPr>
                            <w:r w:rsidRPr="009176F9">
                              <w:rPr>
                                <w:rFonts w:ascii="Times New Roman" w:hAnsi="Times New Roman" w:cs="Times New Roman"/>
                                <w:sz w:val="16"/>
                                <w:szCs w:val="16"/>
                              </w:rPr>
                              <w:t>Нысан</w:t>
                            </w:r>
                          </w:p>
                          <w:p w:rsidR="00890932" w:rsidRDefault="00890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1.6pt;margin-top:0;width:162.8pt;height:6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" stroked="f">
                <v:textbox>
                  <w:txbxContent>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Мемлекеттік білім беру ұйымдарының</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rPr>
                        <w:t>б</w:t>
                      </w:r>
                      <w:r w:rsidRPr="009176F9">
                        <w:rPr>
                          <w:rFonts w:ascii="Times New Roman" w:hAnsi="Times New Roman" w:cs="Times New Roman"/>
                          <w:sz w:val="16"/>
                          <w:szCs w:val="16"/>
                          <w:lang w:val="kk-KZ"/>
                        </w:rPr>
                        <w:t>ірінші басшылары мен педагогтерін</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лауазымға тағайындау, лауазымнан босату</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қағидаларына 11-қосымша</w:t>
                      </w:r>
                    </w:p>
                    <w:p w:rsidR="00890932" w:rsidRDefault="00890932" w:rsidP="00890932">
                      <w:pPr>
                        <w:spacing w:after="0"/>
                        <w:jc w:val="center"/>
                        <w:rPr>
                          <w:rFonts w:ascii="Times New Roman" w:hAnsi="Times New Roman" w:cs="Times New Roman"/>
                          <w:b/>
                          <w:color w:val="000000"/>
                        </w:rPr>
                      </w:pPr>
                      <w:proofErr w:type="spellStart"/>
                      <w:r w:rsidRPr="009176F9">
                        <w:rPr>
                          <w:rFonts w:ascii="Times New Roman" w:hAnsi="Times New Roman" w:cs="Times New Roman"/>
                          <w:sz w:val="16"/>
                          <w:szCs w:val="16"/>
                        </w:rPr>
                        <w:t>Нысан</w:t>
                      </w:r>
                      <w:proofErr w:type="spellEnd"/>
                    </w:p>
                    <w:p w:rsidR="00890932" w:rsidRDefault="00890932"/>
                  </w:txbxContent>
                </v:textbox>
                <w10:wrap type="topAndBottom" anchorx="margin"/>
              </v:shape>
            </w:pict>
          </mc:Fallback>
        </mc:AlternateContent>
      </w:r>
    </w:p>
    <w:p w:rsidR="00890932" w:rsidRPr="00890932" w:rsidRDefault="00890932" w:rsidP="00890932">
      <w:pPr>
        <w:spacing w:after="0"/>
        <w:jc w:val="center"/>
        <w:rPr>
          <w:rFonts w:ascii="Times New Roman" w:hAnsi="Times New Roman" w:cs="Times New Roman"/>
          <w:b/>
          <w:color w:val="000000"/>
          <w:lang w:val="kk-KZ"/>
        </w:rPr>
      </w:pPr>
      <w:r w:rsidRPr="00890932">
        <w:rPr>
          <w:rFonts w:ascii="Times New Roman" w:hAnsi="Times New Roman" w:cs="Times New Roman"/>
          <w:b/>
          <w:color w:val="000000"/>
          <w:lang w:val="kk-KZ"/>
        </w:rPr>
        <w:t xml:space="preserve">Педагогтің бос немесе уақытша бос лауазымына кандидаттың бағалау парағы </w:t>
      </w:r>
      <w:r w:rsidRPr="00890932">
        <w:rPr>
          <w:rFonts w:ascii="Times New Roman" w:hAnsi="Times New Roman" w:cs="Times New Roman"/>
          <w:sz w:val="20"/>
          <w:szCs w:val="20"/>
          <w:lang w:val="kk-KZ"/>
        </w:rPr>
        <w:t>_________________________________________________________________________________________</w:t>
      </w:r>
      <w:r w:rsidRPr="00890932">
        <w:rPr>
          <w:rFonts w:ascii="Times New Roman" w:hAnsi="Times New Roman" w:cs="Times New Roman"/>
          <w:b/>
          <w:color w:val="000000"/>
          <w:lang w:val="kk-KZ"/>
        </w:rPr>
        <w:t xml:space="preserve">  </w:t>
      </w:r>
    </w:p>
    <w:p w:rsidR="00890932" w:rsidRPr="00890932" w:rsidRDefault="00890932" w:rsidP="00890932">
      <w:pPr>
        <w:spacing w:after="0"/>
        <w:jc w:val="center"/>
        <w:rPr>
          <w:rFonts w:ascii="Times New Roman" w:hAnsi="Times New Roman" w:cs="Times New Roman"/>
          <w:sz w:val="20"/>
          <w:szCs w:val="20"/>
          <w:lang w:val="kk-KZ"/>
        </w:rPr>
      </w:pPr>
      <w:r w:rsidRPr="00890932">
        <w:rPr>
          <w:rFonts w:ascii="Times New Roman" w:hAnsi="Times New Roman" w:cs="Times New Roman"/>
          <w:color w:val="000000"/>
          <w:sz w:val="20"/>
          <w:szCs w:val="20"/>
          <w:lang w:val="kk-KZ"/>
        </w:rPr>
        <w:t>(Т.Ә.А. (болған жағдайда))</w:t>
      </w:r>
    </w:p>
    <w:p w:rsidR="00890932" w:rsidRPr="00890932" w:rsidRDefault="00890932" w:rsidP="00890932">
      <w:pPr>
        <w:spacing w:after="0" w:line="240" w:lineRule="auto"/>
        <w:jc w:val="center"/>
        <w:rPr>
          <w:rFonts w:ascii="Times New Roman" w:hAnsi="Times New Roman" w:cs="Times New Roman"/>
          <w:b/>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890932" w:rsidRPr="009176F9" w:rsidTr="00886637">
        <w:trPr>
          <w:trHeight w:val="521"/>
        </w:trPr>
        <w:tc>
          <w:tcPr>
            <w:tcW w:w="467" w:type="dxa"/>
            <w:tcMar>
              <w:top w:w="15" w:type="dxa"/>
              <w:left w:w="15" w:type="dxa"/>
              <w:bottom w:w="15" w:type="dxa"/>
              <w:right w:w="15" w:type="dxa"/>
            </w:tcMar>
            <w:vAlign w:val="center"/>
          </w:tcPr>
          <w:p w:rsidR="00890932" w:rsidRPr="009176F9" w:rsidRDefault="00890932" w:rsidP="00886637">
            <w:pPr>
              <w:spacing w:after="20"/>
              <w:ind w:left="20"/>
              <w:jc w:val="center"/>
              <w:rPr>
                <w:rFonts w:ascii="Times New Roman" w:hAnsi="Times New Roman" w:cs="Times New Roman"/>
                <w:b/>
                <w:sz w:val="19"/>
                <w:szCs w:val="19"/>
              </w:rPr>
            </w:pPr>
            <w:r w:rsidRPr="009176F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890932" w:rsidRPr="009176F9" w:rsidRDefault="00890932" w:rsidP="00886637">
            <w:pPr>
              <w:spacing w:after="20"/>
              <w:ind w:left="20"/>
              <w:jc w:val="center"/>
              <w:rPr>
                <w:rFonts w:ascii="Times New Roman" w:hAnsi="Times New Roman" w:cs="Times New Roman"/>
                <w:b/>
                <w:sz w:val="18"/>
                <w:szCs w:val="18"/>
              </w:rPr>
            </w:pPr>
            <w:r w:rsidRPr="009176F9">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890932" w:rsidRPr="009176F9" w:rsidRDefault="00890932" w:rsidP="00886637">
            <w:pPr>
              <w:spacing w:after="20"/>
              <w:ind w:left="20"/>
              <w:jc w:val="center"/>
              <w:rPr>
                <w:rFonts w:ascii="Times New Roman" w:hAnsi="Times New Roman" w:cs="Times New Roman"/>
                <w:b/>
                <w:sz w:val="18"/>
                <w:szCs w:val="18"/>
              </w:rPr>
            </w:pPr>
            <w:r w:rsidRPr="009176F9">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rsidR="00890932" w:rsidRPr="009176F9" w:rsidRDefault="00890932" w:rsidP="00886637">
            <w:pPr>
              <w:spacing w:after="20"/>
              <w:ind w:left="20"/>
              <w:jc w:val="center"/>
              <w:rPr>
                <w:rFonts w:ascii="Times New Roman" w:hAnsi="Times New Roman" w:cs="Times New Roman"/>
                <w:b/>
                <w:sz w:val="18"/>
                <w:szCs w:val="18"/>
              </w:rPr>
            </w:pPr>
            <w:r w:rsidRPr="009176F9">
              <w:rPr>
                <w:rFonts w:ascii="Times New Roman" w:hAnsi="Times New Roman" w:cs="Times New Roman"/>
                <w:b/>
                <w:color w:val="000000"/>
                <w:sz w:val="18"/>
                <w:szCs w:val="18"/>
              </w:rPr>
              <w:t>Балл саны</w:t>
            </w:r>
            <w:r w:rsidRPr="009176F9">
              <w:rPr>
                <w:rFonts w:ascii="Times New Roman" w:hAnsi="Times New Roman" w:cs="Times New Roman"/>
                <w:b/>
                <w:sz w:val="18"/>
                <w:szCs w:val="18"/>
              </w:rPr>
              <w:t xml:space="preserve"> </w:t>
            </w:r>
            <w:r w:rsidRPr="009176F9">
              <w:rPr>
                <w:rFonts w:ascii="Times New Roman" w:hAnsi="Times New Roman" w:cs="Times New Roman"/>
                <w:b/>
                <w:color w:val="000000"/>
                <w:sz w:val="18"/>
                <w:szCs w:val="18"/>
              </w:rPr>
              <w:t>(1-ден 20-ға дейін)</w:t>
            </w:r>
          </w:p>
        </w:tc>
        <w:tc>
          <w:tcPr>
            <w:tcW w:w="992" w:type="dxa"/>
          </w:tcPr>
          <w:p w:rsidR="00890932" w:rsidRPr="009176F9" w:rsidRDefault="00890932" w:rsidP="00886637">
            <w:pPr>
              <w:spacing w:after="20"/>
              <w:ind w:left="20"/>
              <w:jc w:val="center"/>
              <w:rPr>
                <w:rFonts w:ascii="Times New Roman" w:hAnsi="Times New Roman" w:cs="Times New Roman"/>
                <w:b/>
                <w:color w:val="000000"/>
                <w:sz w:val="10"/>
                <w:szCs w:val="10"/>
                <w:lang w:val="kk-KZ"/>
              </w:rPr>
            </w:pPr>
          </w:p>
          <w:p w:rsidR="00890932" w:rsidRPr="009176F9" w:rsidRDefault="00890932" w:rsidP="00886637">
            <w:pPr>
              <w:spacing w:after="20"/>
              <w:ind w:left="20"/>
              <w:jc w:val="center"/>
              <w:rPr>
                <w:rFonts w:ascii="Times New Roman" w:hAnsi="Times New Roman" w:cs="Times New Roman"/>
                <w:b/>
                <w:color w:val="000000"/>
                <w:sz w:val="18"/>
                <w:szCs w:val="18"/>
                <w:lang w:val="kk-KZ"/>
              </w:rPr>
            </w:pPr>
            <w:r w:rsidRPr="009176F9">
              <w:rPr>
                <w:rFonts w:ascii="Times New Roman" w:hAnsi="Times New Roman" w:cs="Times New Roman"/>
                <w:b/>
                <w:color w:val="000000"/>
                <w:sz w:val="19"/>
                <w:szCs w:val="19"/>
                <w:lang w:val="kk-KZ"/>
              </w:rPr>
              <w:t xml:space="preserve">Баға </w:t>
            </w:r>
          </w:p>
        </w:tc>
      </w:tr>
      <w:tr w:rsidR="00890932" w:rsidRPr="00E4675F" w:rsidTr="00886637">
        <w:trPr>
          <w:trHeight w:val="966"/>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Техникалық және кәсіптік = 1</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Жоғары күндізгі = 5</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сырттай / қашықтықтан оқыту = 2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білім туралы үздік диплом = 7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lang w:val="kk-KZ"/>
              </w:rPr>
            </w:pPr>
          </w:p>
        </w:tc>
      </w:tr>
      <w:tr w:rsidR="00890932" w:rsidRPr="009176F9" w:rsidTr="00886637">
        <w:trPr>
          <w:trHeight w:val="952"/>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Магистр немесе жоғары білімі бар маман = 5</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PHD-докторы = 10</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Ғылым докторы = 10</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Ғылым кандидаты = 10</w:t>
            </w:r>
            <w:r w:rsidRPr="009176F9">
              <w:rPr>
                <w:rFonts w:ascii="Times New Roman" w:hAnsi="Times New Roman" w:cs="Times New Roman"/>
                <w:color w:val="000000"/>
                <w:sz w:val="18"/>
                <w:szCs w:val="18"/>
                <w:lang w:val="kk-KZ"/>
              </w:rPr>
              <w:t xml:space="preserve">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E4675F"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p>
          <w:p w:rsidR="00890932" w:rsidRPr="009176F9" w:rsidRDefault="00890932" w:rsidP="00886637">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r w:rsidRPr="009176F9">
              <w:rPr>
                <w:rFonts w:ascii="Times New Roman" w:hAnsi="Times New Roman" w:cs="Times New Roman"/>
                <w:b/>
                <w:color w:val="000000"/>
                <w:sz w:val="18"/>
                <w:szCs w:val="18"/>
              </w:rPr>
              <w:t>Педагог» біліктілік санатымен</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Мазмұны бойынша:</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50-ден 60-қа дейін = 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60-тан 70-ке дейін = 2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70-тен 80-ге дейін = 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80-нен 90-ға дейін = 6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Әдістеме және педагогика бойынша:</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lastRenderedPageBreak/>
              <w:t>30-дан 40-қа дейін = 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40-тан 50-ге дейін = 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50-ден 60-қа дейін = 2 балл</w:t>
            </w:r>
          </w:p>
          <w:p w:rsidR="00890932" w:rsidRPr="009176F9" w:rsidRDefault="00890932" w:rsidP="00886637">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60-тан 70-ке дейін = 3 балл</w:t>
            </w:r>
          </w:p>
          <w:p w:rsidR="00890932" w:rsidRPr="009176F9" w:rsidRDefault="00890932" w:rsidP="00886637">
            <w:pPr>
              <w:spacing w:after="0" w:line="240" w:lineRule="auto"/>
              <w:ind w:left="20"/>
              <w:rPr>
                <w:rFonts w:ascii="Times New Roman" w:hAnsi="Times New Roman" w:cs="Times New Roman"/>
                <w:b/>
                <w:sz w:val="18"/>
                <w:szCs w:val="18"/>
                <w:lang w:val="kk-KZ"/>
              </w:rPr>
            </w:pPr>
          </w:p>
          <w:p w:rsidR="00890932" w:rsidRPr="009176F9" w:rsidRDefault="00890932" w:rsidP="00886637">
            <w:pPr>
              <w:spacing w:after="0" w:line="240" w:lineRule="auto"/>
              <w:ind w:left="20"/>
              <w:rPr>
                <w:rFonts w:ascii="Times New Roman" w:hAnsi="Times New Roman" w:cs="Times New Roman"/>
                <w:b/>
                <w:sz w:val="18"/>
                <w:szCs w:val="18"/>
              </w:rPr>
            </w:pPr>
            <w:r w:rsidRPr="009176F9">
              <w:rPr>
                <w:rFonts w:ascii="Times New Roman" w:hAnsi="Times New Roman" w:cs="Times New Roman"/>
                <w:b/>
                <w:color w:val="000000"/>
                <w:sz w:val="18"/>
                <w:szCs w:val="18"/>
              </w:rPr>
              <w:t>«Педагог-модератор» біліктілік санатымен</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Мазмұны бойынша:</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50-ден 60 балға дейін = 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60-тан 70 балға дейін = 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70-тен 80 балға дейін=6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80-ден 90 балға дейін=7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Әдістеме және педагогика бойынша:</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30-дан 40 балға дейін=0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40-тан 50 балға дейін=2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50-ден 60 балға дейін=3 балл</w:t>
            </w:r>
          </w:p>
          <w:p w:rsidR="00890932" w:rsidRPr="009176F9" w:rsidRDefault="00890932" w:rsidP="00886637">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60-тан 70 балға дейін=4 балл</w:t>
            </w:r>
          </w:p>
          <w:p w:rsidR="00890932" w:rsidRPr="009176F9" w:rsidRDefault="00890932" w:rsidP="00886637">
            <w:pPr>
              <w:spacing w:after="0" w:line="240" w:lineRule="auto"/>
              <w:ind w:left="20"/>
              <w:rPr>
                <w:rFonts w:ascii="Times New Roman" w:hAnsi="Times New Roman" w:cs="Times New Roman"/>
                <w:sz w:val="18"/>
                <w:szCs w:val="18"/>
                <w:lang w:val="kk-KZ"/>
              </w:rPr>
            </w:pPr>
          </w:p>
          <w:p w:rsidR="00890932" w:rsidRPr="009176F9" w:rsidRDefault="00890932" w:rsidP="00886637">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«Педагог-сарапшы» біліктілік санатымен</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50-ден 60 балға дейін=0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60-тан 70 балға дейін=4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70-тен 80 балға дейін=7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80-нен 90 балға дейін=8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Әдістеме және педагогика бойынша:</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30-дан 40 балға дейін=0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40-тан 50 балға дейін=3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50-ден 60 балға дейін=4 балл</w:t>
            </w:r>
          </w:p>
          <w:p w:rsidR="00890932" w:rsidRPr="009176F9" w:rsidRDefault="00890932" w:rsidP="00886637">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60-тан 70 балға дейін=5 балл</w:t>
            </w:r>
          </w:p>
          <w:p w:rsidR="00890932" w:rsidRPr="009176F9" w:rsidRDefault="00890932" w:rsidP="00886637">
            <w:pPr>
              <w:spacing w:after="0" w:line="240" w:lineRule="auto"/>
              <w:ind w:left="20"/>
              <w:rPr>
                <w:rFonts w:ascii="Times New Roman" w:hAnsi="Times New Roman" w:cs="Times New Roman"/>
                <w:sz w:val="18"/>
                <w:szCs w:val="18"/>
                <w:lang w:val="kk-KZ"/>
              </w:rPr>
            </w:pPr>
          </w:p>
          <w:p w:rsidR="00890932" w:rsidRPr="009176F9" w:rsidRDefault="00890932" w:rsidP="00886637">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«Педагог-зерттеуші» біліктілік санатымен</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50-ден 60 балға дейін=0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60-тан 70 балға дейін- 5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70-тен 80 балға дейін=8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80-нен 90 балға дейін=9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Әдістеме және педагогика бойынша:</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30-дан 40 балға дейін=0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40 - тан 50 балға дейін=4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50-ден 60 балға дейін=5 балл</w:t>
            </w:r>
          </w:p>
          <w:p w:rsidR="00890932" w:rsidRPr="009176F9" w:rsidRDefault="00890932" w:rsidP="00886637">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60-тан 70 балға дейін=6 балл</w:t>
            </w:r>
          </w:p>
          <w:p w:rsidR="00890932" w:rsidRPr="009176F9" w:rsidRDefault="00890932" w:rsidP="00886637">
            <w:pPr>
              <w:spacing w:after="0" w:line="240" w:lineRule="auto"/>
              <w:ind w:left="20"/>
              <w:rPr>
                <w:rFonts w:ascii="Times New Roman" w:hAnsi="Times New Roman" w:cs="Times New Roman"/>
                <w:sz w:val="18"/>
                <w:szCs w:val="18"/>
                <w:lang w:val="kk-KZ"/>
              </w:rPr>
            </w:pP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w:t>
            </w:r>
            <w:r w:rsidRPr="009176F9">
              <w:rPr>
                <w:rFonts w:ascii="Times New Roman" w:hAnsi="Times New Roman" w:cs="Times New Roman"/>
                <w:b/>
                <w:color w:val="000000"/>
                <w:sz w:val="18"/>
                <w:szCs w:val="18"/>
                <w:lang w:val="kk-KZ"/>
              </w:rPr>
              <w:t>Педагог-шебер» біліктілік санатымен</w:t>
            </w:r>
            <w:r w:rsidRPr="009176F9">
              <w:rPr>
                <w:rFonts w:ascii="Times New Roman" w:hAnsi="Times New Roman" w:cs="Times New Roman"/>
                <w:color w:val="000000"/>
                <w:sz w:val="18"/>
                <w:szCs w:val="18"/>
                <w:lang w:val="kk-KZ"/>
              </w:rPr>
              <w:t xml:space="preserve"> - 10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lang w:val="kk-KZ"/>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Біліктілігі/ Санаты.</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2 санат-1 балл</w:t>
            </w:r>
          </w:p>
          <w:p w:rsidR="00890932" w:rsidRPr="009176F9" w:rsidRDefault="00890932" w:rsidP="00886637">
            <w:pPr>
              <w:spacing w:after="0" w:line="240" w:lineRule="auto"/>
              <w:rPr>
                <w:rFonts w:ascii="Times New Roman" w:hAnsi="Times New Roman" w:cs="Times New Roman"/>
                <w:sz w:val="18"/>
                <w:szCs w:val="18"/>
              </w:rPr>
            </w:pPr>
            <w:r w:rsidRPr="009176F9">
              <w:rPr>
                <w:rFonts w:ascii="Times New Roman" w:hAnsi="Times New Roman" w:cs="Times New Roman"/>
                <w:color w:val="000000"/>
                <w:sz w:val="18"/>
                <w:szCs w:val="18"/>
              </w:rPr>
              <w:t>1 санат -</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2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Жоғары санатты</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Педагог-модератор</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Педагог-сарапшы = 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 зерттеуші = 7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Педагог-шебер = 10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1 жылдан 3 жылға дейін = 1</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3 жылдан 5 жылға дейін = 1,5</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5 жылдан 10 жылға дейін = 2</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10 жылдан және одан артық = 3</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әдіскер= 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директор орынбасары= 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директор = 5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Педагогикалық/кәсіптік практика нәтижелері</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«өте жақсы» = 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«жақсы» = 0,5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Оң ұсыныс хаттың болуы = 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Ұсыныс хат болмаған жағдайда – минус 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Теріс ұсыныс хаттың болуы = минус 5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lastRenderedPageBreak/>
              <w:t>- мұғалімдер мен олимпиадалар жеңімпаздарының дипломдары, грамоталары;</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lastRenderedPageBreak/>
              <w:t>олимпиадалар мен конкурстардың жүлдегерлері-0,5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ғылыми жобалар-1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олимпиадалар мен конкурстардың жүлдегерлері - 3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«Үздік педагог» конкурсының қатысушысы-1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«Үздік педагог» конкурсының жүлдегері – 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медаль «Қазақстанның еңбек сіңірген ұстазы» – 10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E4675F"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 2</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lang w:val="kk-KZ"/>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көшбасшылық</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Тәлімгер - 0,5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ӘБ жетекшілігі -1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кәсіби-педагогикалық қауымдастық көшбасшысы – 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2 тілде оқыту, орыс/қазақ – 2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Шетел/орыс, шетел/қазақ – 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3 тілде оқыту (қазақ, орыс, шетел) – 5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пәндік дайындық сертификаттары;</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цифрлық сауаттылық сертификаты,</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ҚАЗТЕСТ, IELTS; </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TOEFL; DELF;</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НЗМ ПШО, «Өрлеу» курстары</w:t>
            </w:r>
            <w:r w:rsidRPr="009176F9">
              <w:rPr>
                <w:rFonts w:ascii="Times New Roman" w:hAnsi="Times New Roman" w:cs="Times New Roman"/>
                <w:sz w:val="18"/>
                <w:szCs w:val="18"/>
                <w:lang w:val="kk-KZ"/>
              </w:rPr>
              <w:t xml:space="preserve"> </w:t>
            </w:r>
            <w:r w:rsidRPr="009176F9">
              <w:rPr>
                <w:rFonts w:ascii="Times New Roman" w:hAnsi="Times New Roman" w:cs="Times New Roman"/>
                <w:color w:val="000000"/>
                <w:sz w:val="18"/>
                <w:szCs w:val="18"/>
              </w:rPr>
              <w:t>– 0,5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курстар - 0,5 балл (әрқайсысы жеке)</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153" w:type="dxa"/>
            <w:gridSpan w:val="3"/>
            <w:tcMar>
              <w:top w:w="15" w:type="dxa"/>
              <w:left w:w="15" w:type="dxa"/>
              <w:bottom w:w="15" w:type="dxa"/>
              <w:right w:w="15" w:type="dxa"/>
            </w:tcMar>
            <w:vAlign w:val="center"/>
          </w:tcPr>
          <w:p w:rsidR="00890932" w:rsidRPr="009176F9" w:rsidRDefault="00890932" w:rsidP="00886637">
            <w:pPr>
              <w:spacing w:after="0" w:line="240" w:lineRule="auto"/>
              <w:ind w:left="20"/>
              <w:jc w:val="both"/>
              <w:rPr>
                <w:rFonts w:ascii="Times New Roman" w:hAnsi="Times New Roman" w:cs="Times New Roman"/>
                <w:b/>
                <w:sz w:val="19"/>
                <w:szCs w:val="19"/>
              </w:rPr>
            </w:pPr>
            <w:r w:rsidRPr="009176F9">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jc w:val="both"/>
              <w:rPr>
                <w:rFonts w:ascii="Times New Roman" w:hAnsi="Times New Roman" w:cs="Times New Roman"/>
                <w:b/>
                <w:sz w:val="19"/>
                <w:szCs w:val="19"/>
              </w:rPr>
            </w:pPr>
            <w:r w:rsidRPr="009176F9">
              <w:rPr>
                <w:rFonts w:ascii="Times New Roman" w:hAnsi="Times New Roman" w:cs="Times New Roman"/>
                <w:b/>
                <w:color w:val="000000"/>
                <w:sz w:val="19"/>
                <w:szCs w:val="19"/>
              </w:rPr>
              <w:t>Максималды балл – 83</w:t>
            </w:r>
          </w:p>
        </w:tc>
        <w:tc>
          <w:tcPr>
            <w:tcW w:w="992" w:type="dxa"/>
          </w:tcPr>
          <w:p w:rsidR="00890932" w:rsidRPr="009176F9" w:rsidRDefault="00890932" w:rsidP="00886637">
            <w:pPr>
              <w:spacing w:after="0"/>
              <w:ind w:left="20"/>
              <w:jc w:val="both"/>
              <w:rPr>
                <w:rFonts w:ascii="Times New Roman" w:hAnsi="Times New Roman" w:cs="Times New Roman"/>
                <w:color w:val="000000"/>
                <w:sz w:val="19"/>
                <w:szCs w:val="19"/>
              </w:rPr>
            </w:pPr>
          </w:p>
        </w:tc>
      </w:tr>
    </w:tbl>
    <w:p w:rsidR="00890932" w:rsidRPr="009176F9" w:rsidRDefault="00890932" w:rsidP="00890932">
      <w:pPr>
        <w:spacing w:after="0" w:line="240" w:lineRule="auto"/>
        <w:rPr>
          <w:rFonts w:ascii="Times New Roman" w:hAnsi="Times New Roman" w:cs="Times New Roman"/>
          <w:sz w:val="28"/>
        </w:rPr>
      </w:pPr>
    </w:p>
    <w:p w:rsidR="00890932" w:rsidRPr="009176F9" w:rsidRDefault="00890932" w:rsidP="00890932">
      <w:pPr>
        <w:spacing w:after="0" w:line="240" w:lineRule="auto"/>
        <w:rPr>
          <w:rFonts w:ascii="Times New Roman" w:hAnsi="Times New Roman" w:cs="Times New Roman"/>
          <w:sz w:val="28"/>
        </w:rPr>
      </w:pPr>
    </w:p>
    <w:p w:rsidR="00D33855" w:rsidRDefault="00D33855"/>
    <w:sectPr w:rsidR="00D3385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32"/>
    <w:rsid w:val="000378EA"/>
    <w:rsid w:val="001A1ACC"/>
    <w:rsid w:val="00890932"/>
    <w:rsid w:val="00A30A75"/>
    <w:rsid w:val="00D33855"/>
    <w:rsid w:val="00E4675F"/>
    <w:rsid w:val="00F1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1A89"/>
  <w15:chartTrackingRefBased/>
  <w15:docId w15:val="{49663996-604C-40A8-826F-B226D9A9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93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932"/>
    <w:rPr>
      <w:color w:val="0563C1" w:themeColor="hyperlink"/>
      <w:u w:val="single"/>
    </w:rPr>
  </w:style>
  <w:style w:type="table" w:styleId="a4">
    <w:name w:val="Table Grid"/>
    <w:basedOn w:val="a1"/>
    <w:uiPriority w:val="39"/>
    <w:rsid w:val="0089093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6"/>
    <w:locked/>
    <w:rsid w:val="00890932"/>
    <w:rPr>
      <w:rFonts w:ascii="Calibri" w:hAnsi="Calibri"/>
    </w:rPr>
  </w:style>
  <w:style w:type="paragraph" w:styleId="a6">
    <w:name w:val="No Spacing"/>
    <w:link w:val="a5"/>
    <w:qFormat/>
    <w:rsid w:val="0089093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06235">
      <w:bodyDiv w:val="1"/>
      <w:marLeft w:val="0"/>
      <w:marRight w:val="0"/>
      <w:marTop w:val="0"/>
      <w:marBottom w:val="0"/>
      <w:divBdr>
        <w:top w:val="none" w:sz="0" w:space="0" w:color="auto"/>
        <w:left w:val="none" w:sz="0" w:space="0" w:color="auto"/>
        <w:bottom w:val="none" w:sz="0" w:space="0" w:color="auto"/>
        <w:right w:val="none" w:sz="0" w:space="0" w:color="auto"/>
      </w:divBdr>
    </w:div>
    <w:div w:id="1106542038">
      <w:bodyDiv w:val="1"/>
      <w:marLeft w:val="0"/>
      <w:marRight w:val="0"/>
      <w:marTop w:val="0"/>
      <w:marBottom w:val="0"/>
      <w:divBdr>
        <w:top w:val="none" w:sz="0" w:space="0" w:color="auto"/>
        <w:left w:val="none" w:sz="0" w:space="0" w:color="auto"/>
        <w:bottom w:val="none" w:sz="0" w:space="0" w:color="auto"/>
        <w:right w:val="none" w:sz="0" w:space="0" w:color="auto"/>
      </w:divBdr>
    </w:div>
    <w:div w:id="1277710556">
      <w:bodyDiv w:val="1"/>
      <w:marLeft w:val="0"/>
      <w:marRight w:val="0"/>
      <w:marTop w:val="0"/>
      <w:marBottom w:val="0"/>
      <w:divBdr>
        <w:top w:val="none" w:sz="0" w:space="0" w:color="auto"/>
        <w:left w:val="none" w:sz="0" w:space="0" w:color="auto"/>
        <w:bottom w:val="none" w:sz="0" w:space="0" w:color="auto"/>
        <w:right w:val="none" w:sz="0" w:space="0" w:color="auto"/>
      </w:divBdr>
    </w:div>
    <w:div w:id="1329944934">
      <w:bodyDiv w:val="1"/>
      <w:marLeft w:val="0"/>
      <w:marRight w:val="0"/>
      <w:marTop w:val="0"/>
      <w:marBottom w:val="0"/>
      <w:divBdr>
        <w:top w:val="none" w:sz="0" w:space="0" w:color="auto"/>
        <w:left w:val="none" w:sz="0" w:space="0" w:color="auto"/>
        <w:bottom w:val="none" w:sz="0" w:space="0" w:color="auto"/>
        <w:right w:val="none" w:sz="0" w:space="0" w:color="auto"/>
      </w:divBdr>
    </w:div>
    <w:div w:id="13621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fontTable" Target="fontTable.xml"/><Relationship Id="rId5" Type="http://schemas.openxmlformats.org/officeDocument/2006/relationships/hyperlink" Target="https://adilet.zan.kz/kaz/docs/K950001000_" TargetMode="External"/><Relationship Id="rId10" Type="http://schemas.openxmlformats.org/officeDocument/2006/relationships/hyperlink" Target="https://adilet.zan.kz/kaz/docs/Z020000343_" TargetMode="External"/><Relationship Id="rId4" Type="http://schemas.openxmlformats.org/officeDocument/2006/relationships/hyperlink" Target="mailto:zarya62@mail.kz" TargetMode="External"/><Relationship Id="rId9" Type="http://schemas.openxmlformats.org/officeDocument/2006/relationships/hyperlink" Target="https://adilet.zan.kz/kaz/docs/Z97000015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2300</Words>
  <Characters>13114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7</cp:revision>
  <dcterms:created xsi:type="dcterms:W3CDTF">2022-08-03T05:03:00Z</dcterms:created>
  <dcterms:modified xsi:type="dcterms:W3CDTF">2023-08-10T12:04:00Z</dcterms:modified>
</cp:coreProperties>
</file>