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345"/>
        <w:tblW w:w="109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2"/>
      </w:tblGrid>
      <w:tr w:rsidR="001024F4" w:rsidRPr="001024F4" w:rsidTr="00FA7170">
        <w:trPr>
          <w:trHeight w:val="568"/>
        </w:trPr>
        <w:tc>
          <w:tcPr>
            <w:tcW w:w="10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FA717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Приложение 7</w:t>
            </w:r>
            <w:r w:rsidRPr="001024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к Правилам и условиям</w:t>
            </w:r>
            <w:r w:rsidRPr="001024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проведения аттестации</w:t>
            </w:r>
            <w:r w:rsidRPr="001024F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педагогов</w:t>
            </w:r>
          </w:p>
        </w:tc>
      </w:tr>
    </w:tbl>
    <w:p w:rsidR="001024F4" w:rsidRPr="001024F4" w:rsidRDefault="001024F4" w:rsidP="001024F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1024F4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Стандарт государственной услуги "Прием документов для прохождения аттестации педагогов"</w:t>
      </w:r>
    </w:p>
    <w:tbl>
      <w:tblPr>
        <w:tblW w:w="10984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728"/>
        <w:gridCol w:w="3535"/>
        <w:gridCol w:w="5565"/>
      </w:tblGrid>
      <w:tr w:rsidR="001024F4" w:rsidRPr="001024F4" w:rsidTr="001024F4">
        <w:trPr>
          <w:trHeight w:val="92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ind w:left="-657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Наименование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Министерство образования и науки Республики Казахстан, Управления образования областей, городов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Нур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-Султана, Алматы и Шымкента, отделы районов и городов областного значения</w:t>
            </w:r>
          </w:p>
        </w:tc>
      </w:tr>
      <w:tr w:rsidR="001024F4" w:rsidRPr="001024F4" w:rsidTr="001024F4">
        <w:trPr>
          <w:gridBefore w:val="1"/>
          <w:trHeight w:val="17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1) канцелярия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0" w:name="z716"/>
            <w:bookmarkEnd w:id="0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>3) через веб-портал "электронного правительства" egov.kz (далее - портал)</w:t>
            </w:r>
          </w:p>
        </w:tc>
      </w:tr>
      <w:tr w:rsidR="001024F4" w:rsidRPr="001024F4" w:rsidTr="001024F4">
        <w:trPr>
          <w:gridBefore w:val="1"/>
          <w:trHeight w:val="397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Сроки оказания государственной услуги: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" w:name="z718"/>
            <w:bookmarkEnd w:id="1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1) при обращении через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– 20 минут;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" w:name="z719"/>
            <w:bookmarkEnd w:id="2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2) в Государственную корпорацию по месту нахождения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– 3 (три) рабочих дня;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" w:name="z720"/>
            <w:bookmarkEnd w:id="3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3) в Государственную корпорацию не по месту нахождения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– 7 (семь) рабочих дней;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4" w:name="z721"/>
            <w:bookmarkEnd w:id="4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4) через портал – 1 (один) рабочий день.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5" w:name="z722"/>
            <w:bookmarkEnd w:id="5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6" w:name="z723"/>
            <w:bookmarkEnd w:id="6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2) максимально допустимое время обслуживания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в Государственной корпорации – 20 (двадцать) минут.</w:t>
            </w:r>
          </w:p>
        </w:tc>
      </w:tr>
      <w:tr w:rsidR="001024F4" w:rsidRPr="001024F4" w:rsidTr="001024F4">
        <w:trPr>
          <w:gridBefore w:val="1"/>
          <w:trHeight w:val="64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Электронная (частично автоматизированная)/бумажная</w:t>
            </w:r>
          </w:p>
        </w:tc>
      </w:tr>
      <w:tr w:rsidR="001024F4" w:rsidRPr="001024F4" w:rsidTr="001024F4">
        <w:trPr>
          <w:gridBefore w:val="1"/>
          <w:trHeight w:val="453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При обращении к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услугодателю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выдача расписки о приеме заявления для присвоения (подтверждения) квалификационной категории педагогам, по форме согласно приложению 8 к настоящим Правилам, либо мотивированный отказ в оказании государственной услуги.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7" w:name="z725"/>
            <w:bookmarkEnd w:id="7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8" w:name="z726"/>
            <w:bookmarkEnd w:id="8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услугодателю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как невостребованные. При обращении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услугополучателю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услугодатель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услугополучателю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При обращении через портал уведомление о приеме документов, либо мотивированный отказ в дальнейшем рассмотрении заявления, подписанная ЭЦП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, отражается в личном кабинете заявителя.</w:t>
            </w:r>
          </w:p>
        </w:tc>
      </w:tr>
      <w:tr w:rsidR="001024F4" w:rsidRPr="001024F4" w:rsidTr="001024F4">
        <w:trPr>
          <w:gridBefore w:val="1"/>
          <w:trHeight w:val="17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Размер оплаты, взимаемой с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бесплатно физическим лицам</w:t>
            </w:r>
          </w:p>
        </w:tc>
      </w:tr>
      <w:tr w:rsidR="001024F4" w:rsidRPr="001024F4" w:rsidTr="001024F4">
        <w:trPr>
          <w:gridBefore w:val="1"/>
          <w:trHeight w:val="680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1)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9" w:name="z728"/>
            <w:bookmarkEnd w:id="9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осуществляется с 9.00 часов до 17.30 часов с перерывом на обед с 13.00 до 14.30 часов.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0" w:name="z729"/>
            <w:bookmarkEnd w:id="10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1" w:name="z730"/>
            <w:bookmarkEnd w:id="11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2" w:name="z731"/>
            <w:bookmarkEnd w:id="12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без ускоренного обслуживания, возможно бронирование электронной очереди посредством веб-портала "электронного правительства" (далее – портал).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3)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после окончания рабочего времени, в выходные и праздничные дни согласно </w:t>
            </w:r>
            <w:hyperlink r:id="rId6" w:anchor="z205" w:history="1">
              <w:r w:rsidRPr="001024F4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 w:eastAsia="ru-RU"/>
                </w:rPr>
                <w:t>Трудовому</w:t>
              </w:r>
            </w:hyperlink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 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1024F4" w:rsidRPr="001024F4" w:rsidTr="001024F4">
        <w:trPr>
          <w:gridBefore w:val="1"/>
          <w:trHeight w:val="368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к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услугодателю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3" w:name="z733"/>
            <w:bookmarkEnd w:id="13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1) заявление;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4" w:name="z734"/>
            <w:bookmarkEnd w:id="14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5" w:name="z735"/>
            <w:bookmarkEnd w:id="15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3) диплом об образовании;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6" w:name="z736"/>
            <w:bookmarkEnd w:id="16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4) документ о прохождении курсов переподготовки (при наличии);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7" w:name="z737"/>
            <w:bookmarkEnd w:id="17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5) документ, подтверждающий трудовую деятельность работника;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8" w:name="z738"/>
            <w:bookmarkEnd w:id="18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в Государственную корпорацию: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19" w:name="z739"/>
            <w:bookmarkEnd w:id="19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1) заявление;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0" w:name="z740"/>
            <w:bookmarkEnd w:id="20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диплом об образовании;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1" w:name="z741"/>
            <w:bookmarkEnd w:id="21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3) документ о прохождении курсов переподготовки (при наличии);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2" w:name="z742"/>
            <w:bookmarkEnd w:id="22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4) документ, подтверждающий трудовую деятельность работника;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3" w:name="z743"/>
            <w:bookmarkEnd w:id="23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через веб-портал электронного правительства egov.kz: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4" w:name="z744"/>
            <w:bookmarkEnd w:id="24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1) заявление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5" w:name="z745"/>
            <w:bookmarkEnd w:id="25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диплом об образовании;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6" w:name="z746"/>
            <w:bookmarkEnd w:id="26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3) документ о прохождении курсов переподготовки (при наличии);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7" w:name="z747"/>
            <w:bookmarkEnd w:id="27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4) документ, подтверждающий трудовую деятельность работника;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8" w:name="z748"/>
            <w:bookmarkEnd w:id="28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29" w:name="z749"/>
            <w:bookmarkEnd w:id="29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0" w:name="z750"/>
            <w:bookmarkEnd w:id="30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1) удостоверение и приказ о присвоенной квалификационной категории (для лиц, ранее имевших квалификационную категорию);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1" w:name="z751"/>
            <w:bookmarkEnd w:id="31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2) документ о прохождении национального квалификационного тестирования, эссе;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2" w:name="z752"/>
            <w:bookmarkEnd w:id="32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3) документы, подтверждающие профессиональные достижения;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3" w:name="z753"/>
            <w:bookmarkEnd w:id="33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4) на квалификационную категорию "педагог-исследователь" или "педагог-мастер" - обобщение опыта;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4" w:name="z754"/>
            <w:bookmarkEnd w:id="34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5) видеозаписи уроков/занятий с листами наблюдения и анализом уроков/занятий (за исключением педагогов ПМПК);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5" w:name="z755"/>
            <w:bookmarkEnd w:id="35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6) выписка из протокола педагогического совета организации образования.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6" w:name="z756"/>
            <w:bookmarkEnd w:id="36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Примечание: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7" w:name="z757"/>
            <w:bookmarkEnd w:id="37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сертификат о прохождении курсов повышения квалификации по программам, согласованным с уполномоченным органом в области образования и документы, подтверждающие профессиональные достижения и обобщение рассматривается Комиссией на официальных сайтах управлений образования и МОН РК (подведомственные организации)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документы, подтверждающие достижения обучающихся/воспитанников (за исключением методистов методических кабинетов (центров), 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педагогов ПМПК, КППК, РЦ); рассматривается аттестационной комиссией на официальных сайтах управлений образования и РНПЦ "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Дарын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" в соответствии с перечнем республиканских и международных олимпиад, конкурсов и соревнований, утвержденным уполномоченным органом в области образования.</w:t>
            </w:r>
          </w:p>
        </w:tc>
      </w:tr>
      <w:tr w:rsidR="001024F4" w:rsidRPr="001024F4" w:rsidTr="001024F4">
        <w:trPr>
          <w:gridBefore w:val="1"/>
          <w:trHeight w:val="12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услугополучателем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2) несоответствия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услугополучателем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  <w:tr w:rsidR="001024F4" w:rsidRPr="001024F4" w:rsidTr="001024F4">
        <w:trPr>
          <w:gridBefore w:val="1"/>
          <w:trHeight w:val="510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024F4" w:rsidRPr="001024F4" w:rsidRDefault="001024F4" w:rsidP="001024F4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Услугополучателям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8" w:name="z760"/>
            <w:bookmarkEnd w:id="38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Адреса мест оказания государственной услуги размещены на: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39" w:name="z761"/>
            <w:bookmarkEnd w:id="39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1)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интернет-ресурсе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Министерства: www.edu.gov.kz;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40" w:name="z762"/>
            <w:bookmarkEnd w:id="40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2)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интернет-ресурсе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Государственной корпорации: www.gov4c.kz.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</w:r>
            <w:bookmarkStart w:id="41" w:name="z763"/>
            <w:bookmarkEnd w:id="41"/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Услугодатель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br/>
              <w:t xml:space="preserve">Контактные телефоны справочных служб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услугодателя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интернет-ресурсе</w:t>
            </w:r>
            <w:proofErr w:type="spellEnd"/>
            <w:r w:rsidRPr="001024F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Министерства: www.edu.gov.kz.</w:t>
            </w:r>
          </w:p>
        </w:tc>
      </w:tr>
    </w:tbl>
    <w:p w:rsidR="00960020" w:rsidRDefault="00960020">
      <w:pPr>
        <w:rPr>
          <w:lang w:val="ru-RU"/>
        </w:rPr>
      </w:pPr>
    </w:p>
    <w:p w:rsidR="00925D42" w:rsidRDefault="00925D42">
      <w:pPr>
        <w:rPr>
          <w:lang w:val="ru-RU"/>
        </w:rPr>
      </w:pPr>
    </w:p>
    <w:tbl>
      <w:tblPr>
        <w:tblW w:w="10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9"/>
        <w:gridCol w:w="3786"/>
      </w:tblGrid>
      <w:tr w:rsidR="007D1DB4" w:rsidRPr="007D1DB4" w:rsidTr="007D1DB4">
        <w:trPr>
          <w:gridAfter w:val="1"/>
          <w:wAfter w:w="3786" w:type="dxa"/>
          <w:trHeight w:val="834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Приложение 8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к Правилам и условиям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проведения аттестации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педагогов</w:t>
            </w:r>
          </w:p>
        </w:tc>
      </w:tr>
      <w:tr w:rsidR="007D1DB4" w:rsidRPr="007D1DB4" w:rsidTr="007D1DB4">
        <w:trPr>
          <w:trHeight w:val="222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2" w:name="z765"/>
            <w:bookmarkEnd w:id="42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Форма</w:t>
            </w:r>
          </w:p>
        </w:tc>
      </w:tr>
      <w:tr w:rsidR="007D1DB4" w:rsidRPr="007D1DB4" w:rsidTr="007D1DB4">
        <w:trPr>
          <w:trHeight w:val="626"/>
        </w:trPr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3" w:name="z766"/>
            <w:bookmarkEnd w:id="43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(наименование органа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управления образования)</w:t>
            </w:r>
          </w:p>
        </w:tc>
      </w:tr>
    </w:tbl>
    <w:p w:rsidR="007D1DB4" w:rsidRPr="007D1DB4" w:rsidRDefault="007D1DB4" w:rsidP="007D1DB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7D1DB4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Заявление на участие в аттестации и присвоении (подтверждении) квалификационной категории</w:t>
      </w:r>
    </w:p>
    <w:p w:rsidR="007D1DB4" w:rsidRPr="007D1DB4" w:rsidRDefault="007D1DB4" w:rsidP="007D1D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Я, _________________________________________________________________,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(Ф.И.О. (при его наличии) педагога)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ИИН 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(должность, место работы, электронная почта)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прошу допустить на участие в процедуре присвоения (подтверждения)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квалификационной категории в 20 ___ году на квалификационную категорию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_______________, по должности (специальности) _________________________.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В настоящее время имею квалификационную категорию ___________________,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действительную до____(день) ____ (месяц) ______ года.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Основанием считаю следующие результаты работы: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Сообщаю о себе следующие сведения: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lastRenderedPageBreak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Образование:</w:t>
      </w:r>
    </w:p>
    <w:tbl>
      <w:tblPr>
        <w:tblW w:w="972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1329"/>
        <w:gridCol w:w="6227"/>
      </w:tblGrid>
      <w:tr w:rsidR="007D1DB4" w:rsidRPr="007D1DB4" w:rsidTr="007D1DB4">
        <w:trPr>
          <w:trHeight w:val="8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Период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7D1DB4" w:rsidRPr="007D1DB4" w:rsidTr="007D1DB4">
        <w:trPr>
          <w:trHeight w:val="33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Скачать</w:t>
            </w:r>
          </w:p>
        </w:tc>
      </w:tr>
    </w:tbl>
    <w:p w:rsidR="007D1DB4" w:rsidRPr="007D1DB4" w:rsidRDefault="007D1DB4" w:rsidP="007D1D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Стаж работы:</w:t>
      </w:r>
    </w:p>
    <w:tbl>
      <w:tblPr>
        <w:tblW w:w="97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160"/>
        <w:gridCol w:w="1859"/>
        <w:gridCol w:w="1938"/>
      </w:tblGrid>
      <w:tr w:rsidR="007D1DB4" w:rsidRPr="007D1DB4" w:rsidTr="007D1DB4">
        <w:trPr>
          <w:trHeight w:val="119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Общий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Педагогический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 w:eastAsia="ru-RU"/>
              </w:rPr>
              <w:t>В данной организации образования</w:t>
            </w:r>
          </w:p>
        </w:tc>
      </w:tr>
      <w:tr w:rsidR="007D1DB4" w:rsidRPr="007D1DB4" w:rsidTr="007D1DB4">
        <w:trPr>
          <w:trHeight w:val="4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Pr="007D1DB4" w:rsidRDefault="007D1DB4" w:rsidP="007D1DB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Скачать</w:t>
            </w:r>
          </w:p>
        </w:tc>
      </w:tr>
    </w:tbl>
    <w:p w:rsidR="007D1DB4" w:rsidRPr="007D1DB4" w:rsidRDefault="007D1DB4" w:rsidP="007D1D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Награды, звания, ученая (академическая) степень, ученое звание с указанием года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получения (присвоения)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Наименование организации образования, в которой работает педагог: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С Порядком проведения очередного присвоения (подтверждения)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квалификационной категории ознакомлен (-а).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"____" __________ 20 ___ года __________________ (подпись)</w:t>
      </w:r>
    </w:p>
    <w:tbl>
      <w:tblPr>
        <w:tblW w:w="95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605"/>
      </w:tblGrid>
      <w:tr w:rsidR="007D1DB4" w:rsidRPr="007D1DB4" w:rsidTr="007D1DB4">
        <w:trPr>
          <w:trHeight w:val="847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4" w:name="z771"/>
            <w:bookmarkEnd w:id="44"/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</w:p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5" w:name="_GoBack"/>
            <w:bookmarkEnd w:id="45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Приложение 9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к Правилам и условиям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проведения аттестации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педагогов</w:t>
            </w:r>
          </w:p>
        </w:tc>
      </w:tr>
      <w:tr w:rsidR="007D1DB4" w:rsidRPr="007D1DB4" w:rsidTr="007D1DB4">
        <w:trPr>
          <w:trHeight w:val="226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6" w:name="z772"/>
            <w:bookmarkEnd w:id="46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Форма</w:t>
            </w:r>
          </w:p>
        </w:tc>
      </w:tr>
      <w:tr w:rsidR="007D1DB4" w:rsidRPr="007D1DB4" w:rsidTr="007D1DB4">
        <w:trPr>
          <w:trHeight w:val="63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7" w:name="z773"/>
            <w:bookmarkEnd w:id="47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/Ф. И. О. (при его наличии)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</w:tr>
    </w:tbl>
    <w:p w:rsidR="007D1DB4" w:rsidRPr="007D1DB4" w:rsidRDefault="007D1DB4" w:rsidP="007D1DB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7D1DB4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Расписка об отказе в приеме документов педагогов, занимающих должности</w:t>
      </w:r>
      <w:r w:rsidRPr="007D1DB4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br/>
        <w:t>в организациях образования, для прохождения аттестации</w:t>
      </w:r>
    </w:p>
    <w:p w:rsidR="007D1DB4" w:rsidRPr="007D1DB4" w:rsidRDefault="007D1DB4" w:rsidP="007D1D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Руководствуясь пунктом 63 Правил и условий проведения аттестации педагогов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 xml:space="preserve">/указать наименование </w:t>
      </w:r>
      <w:proofErr w:type="spellStart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услугодателя</w:t>
      </w:r>
      <w:proofErr w:type="spellEnd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или Государственной корпорации или портала,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адрес/отказывает в приеме документов для участия в процедуре присвоения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(подтверждения) квалификационных категорий педагогам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/ указать Ф. И. О. (при его наличии)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</w:r>
      <w:proofErr w:type="spellStart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/ в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/указать наименование организации образования/ в связи с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_____________________________________________________________________,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а именно /указать наименование отсутствующих или несоответствующих документов/: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1) _________________________________;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2) _________________________________;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3) _________________________________.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Настоящая расписка составлена в 2 экземплярах, по одному для каждой стороны.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"____" __________20___года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Ф.И.О. (при его наличии)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работника Государственной корпорации)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(подпись, контактный телефон)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Получил: 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 xml:space="preserve">/Ф.И.О. (при его наличии) </w:t>
      </w:r>
      <w:proofErr w:type="spellStart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/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"____" ___________20___года ______________ /подпись</w:t>
      </w:r>
    </w:p>
    <w:tbl>
      <w:tblPr>
        <w:tblW w:w="10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8"/>
        <w:gridCol w:w="3797"/>
      </w:tblGrid>
      <w:tr w:rsidR="007D1DB4" w:rsidRPr="007D1DB4" w:rsidTr="007D1DB4">
        <w:trPr>
          <w:trHeight w:val="926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8" w:name="z776"/>
            <w:bookmarkEnd w:id="48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Приложение 10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к Правилам и условиям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проведения аттестации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педагогов</w:t>
            </w:r>
          </w:p>
        </w:tc>
      </w:tr>
      <w:tr w:rsidR="007D1DB4" w:rsidRPr="007D1DB4" w:rsidTr="007D1DB4">
        <w:trPr>
          <w:trHeight w:val="246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49" w:name="z777"/>
            <w:bookmarkEnd w:id="49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Форма</w:t>
            </w:r>
          </w:p>
        </w:tc>
      </w:tr>
      <w:tr w:rsidR="007D1DB4" w:rsidRPr="007D1DB4" w:rsidTr="007D1DB4">
        <w:trPr>
          <w:trHeight w:val="694"/>
        </w:trPr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bookmarkStart w:id="50" w:name="z778"/>
            <w:bookmarkEnd w:id="50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____________________________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  <w:t>/Ф. И. О. (при его наличии)</w:t>
            </w: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услугополучателя</w:t>
            </w:r>
            <w:proofErr w:type="spellEnd"/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</w:tr>
    </w:tbl>
    <w:p w:rsidR="007D1DB4" w:rsidRPr="007D1DB4" w:rsidRDefault="007D1DB4" w:rsidP="007D1DB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7D1DB4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Расписка о приеме документов педагогов, занимающих должности в организациях образования, для прохождения аттестации</w:t>
      </w:r>
    </w:p>
    <w:p w:rsidR="007D1DB4" w:rsidRPr="007D1DB4" w:rsidRDefault="007D1DB4" w:rsidP="007D1DB4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_______________________________________________________________________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 xml:space="preserve">/указать Ф. И. О. (при его наличии) </w:t>
      </w:r>
      <w:proofErr w:type="spellStart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/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_______________________________________________________________________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 xml:space="preserve">/ указать наименование </w:t>
      </w:r>
      <w:proofErr w:type="spellStart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услугодателя</w:t>
      </w:r>
      <w:proofErr w:type="spellEnd"/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/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Перечень принятых документов для участия в процедуре аттестации педагогов: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1.__________________________________________________________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2.__________________________________________________________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3.__________________________________________________________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Принял: ____________________________________________________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(Ф.И.О. (при его наличии) исполнителя) (подпись, контактный телефон)</w:t>
      </w:r>
      <w:r w:rsidRPr="007D1DB4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br/>
        <w:t>"____" ___________20___года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D1DB4" w:rsidRPr="007D1DB4" w:rsidTr="007D1DB4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D1DB4" w:rsidRPr="007D1DB4" w:rsidRDefault="007D1DB4" w:rsidP="007D1D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</w:pPr>
            <w:r w:rsidRPr="007D1D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Default="00925D42">
      <w:pPr>
        <w:rPr>
          <w:lang w:val="ru-RU"/>
        </w:rPr>
      </w:pPr>
    </w:p>
    <w:p w:rsidR="00925D42" w:rsidRPr="00925D42" w:rsidRDefault="00925D42" w:rsidP="00925D42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</w:pPr>
      <w:r w:rsidRPr="00925D42">
        <w:rPr>
          <w:rFonts w:ascii="Courier New" w:eastAsia="Times New Roman" w:hAnsi="Courier New" w:cs="Courier New"/>
          <w:color w:val="1E1E1E"/>
          <w:sz w:val="32"/>
          <w:szCs w:val="32"/>
          <w:lang w:val="ru-RU" w:eastAsia="ru-RU"/>
        </w:rPr>
        <w:t>Параграф 4. Порядок оказания государственной услуги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58. По результатам НКТ на основании заявления педагога (до истечения срока действующей категории) и после квалификационной оценки проводится процедура дальнейшей аттестации: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для педагогов – комплексное аналитическое обобщение результатов деятельности в соответствии с главой 3 настоящих Правил;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для руководителей и заместителей руководителей организаций образования (методических кабинетов (центров) – в соответствии с главой 4 настоящих Правил.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59. Для получения государственной услуги по аттестации педагогов физическими лицами (далее –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услугополучатель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) предоставляются заявления по форме согласно приложению 8 к настоящим Правилам: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в Министерство образования и науки Республики Казахстан (далее – Министерство), Управления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отделы образования районов и городов областного значения;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или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или через веб-портал "электронного правительства" egov.kz. (далее – портал).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Заявление подается с соблюдением сроков прохождения и последовательности категории в соответствии с квалификационными требованиями согласно </w:t>
      </w:r>
      <w:hyperlink r:id="rId7" w:anchor="z1" w:history="1">
        <w:r w:rsidRPr="00925D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 w:eastAsia="ru-RU"/>
          </w:rPr>
          <w:t>приказа № 338</w:t>
        </w:r>
      </w:hyperlink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60. Государственная услуга "Прием документов для прохождения аттестации педагогов" (далее – государственная услуга) оказывается Министерством, Управлениями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отделами образования районов и городов областного значения.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61. Перечень основных требований к оказанию государственной услуги, включающий характеристики процесса, форму, содержание и результат оказания услуг, а также иные сведения с учетом особенностей предоставления государственных услуг приведены в стандарте государственной услуги (далее – стандарт) по форме согласно приложению 7 к настоящим Правилам.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62. Сведения документов, удостоверяющих личность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63. При предоставлении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услугополучателем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неполного пакета документов, предусмотренных стандартом, и (или) документов с истекшим сроком действия, ответственный сотрудник Министерства, Управления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отдела районов и городов областного значения,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64. При полном представлении документов через канцелярию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услогодателя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, Государственную корпорацию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услугополучателю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выдается или направляется через </w:t>
      </w: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lastRenderedPageBreak/>
        <w:t>портал расписка о приеме документов по форме согласно приложению 10 к настоящим Правилам с указанием даты выдачи готовых документов.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При обращении через портал в личный кабинет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поступает уведомление о приеме документов с указанием даты выдачи готовых документов.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65. Сформированные заявления (с пакетом документов) направляются Государственной корпорацией или через портал в Министерство, Управления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отделы районов и городов областного значения.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66. При оказании государственных услуг через Государственную корпорацию или портал, день приема заявлений и документов не входит в срок оказания государственных услуг.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67. При приеме документов через Министерство, Управления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-Султана, Алматы и Шымкента, отделы образования районов и городов областного значения проверяется полнота представленных документов, и соответствие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требованиям настоящих Правил, по итогам выдается расписка о приеме заявления и соответствующих документов по форме согласно приложению 10 к настоящим Правилам, либо мотивированный отказ в оказании государственной услуги.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68. При обращении через канцелярию действия, указанные в пункте 63, осуществляются в день поступления и регистрации документов в Министерство, Управления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отделы районов и городов областного значения.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69. Результат оказания государственной услуги доставляются Министерством, Управлениями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отделами районов и городов областного значения в Государственную корпорацию, не позднее, чем за сутки до истечения срока оказания государственной услуги.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70.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документов, удостоверяющих личность, либо электронный документ из сервиса цифровых документов,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71. Министерством, Управлениями образования областей, городов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Нур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-Султана, Алматы и Шымкента,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 </w:t>
      </w:r>
      <w:hyperlink r:id="rId8" w:anchor="z11" w:history="1">
        <w:r w:rsidRPr="00925D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 w:eastAsia="ru-RU"/>
          </w:rPr>
          <w:t>статьи 5</w:t>
        </w:r>
      </w:hyperlink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Закона о государственных услугах.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72.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Жалоба подается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услугодателю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 и (или) должностному лицу, чье решение, действие (бездействие) обжалуются.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Услугодатель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lastRenderedPageBreak/>
        <w:t xml:space="preserve">      При этом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услугодатель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Жалоба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, поступившая в адрес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услугодателя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, в соответствии с пунктом 2 </w:t>
      </w:r>
      <w:hyperlink r:id="rId9" w:anchor="z66" w:history="1">
        <w:r w:rsidRPr="00925D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 w:eastAsia="ru-RU"/>
          </w:rPr>
          <w:t>статьи 25</w:t>
        </w:r>
      </w:hyperlink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Закона о государственных услугах подлежит рассмотрению в течение 5 (пяти) рабочих дней со дня ее регистрации.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 xml:space="preserve">      Жалоба </w:t>
      </w:r>
      <w:proofErr w:type="spellStart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услугополучателя</w:t>
      </w:r>
      <w:proofErr w:type="spellEnd"/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25D42" w:rsidRPr="00925D42" w:rsidRDefault="00925D42" w:rsidP="00925D42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</w:pPr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 </w:t>
      </w:r>
      <w:hyperlink r:id="rId10" w:anchor="z847" w:history="1">
        <w:r w:rsidRPr="00925D42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 w:eastAsia="ru-RU"/>
          </w:rPr>
          <w:t>пунктом 5</w:t>
        </w:r>
      </w:hyperlink>
      <w:r w:rsidRPr="00925D42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 w:eastAsia="ru-RU"/>
        </w:rPr>
        <w:t> статьи 91 Административного процедурно-процессуального кодекса Республики Казахстан.</w:t>
      </w: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Default="00925D42" w:rsidP="00925D42">
      <w:pPr>
        <w:spacing w:after="0"/>
        <w:rPr>
          <w:lang w:val="ru-RU"/>
        </w:rPr>
      </w:pPr>
    </w:p>
    <w:p w:rsidR="00925D42" w:rsidRPr="001024F4" w:rsidRDefault="00925D42" w:rsidP="00925D42">
      <w:pPr>
        <w:spacing w:after="0"/>
        <w:rPr>
          <w:lang w:val="ru-RU"/>
        </w:rPr>
      </w:pPr>
    </w:p>
    <w:sectPr w:rsidR="00925D42" w:rsidRPr="001024F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AD" w:rsidRDefault="00FE10AD" w:rsidP="00FA7170">
      <w:pPr>
        <w:spacing w:after="0" w:line="240" w:lineRule="auto"/>
      </w:pPr>
      <w:r>
        <w:separator/>
      </w:r>
    </w:p>
  </w:endnote>
  <w:endnote w:type="continuationSeparator" w:id="0">
    <w:p w:rsidR="00FE10AD" w:rsidRDefault="00FE10AD" w:rsidP="00FA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AD" w:rsidRDefault="00FE10AD" w:rsidP="00FA7170">
      <w:pPr>
        <w:spacing w:after="0" w:line="240" w:lineRule="auto"/>
      </w:pPr>
      <w:r>
        <w:separator/>
      </w:r>
    </w:p>
  </w:footnote>
  <w:footnote w:type="continuationSeparator" w:id="0">
    <w:p w:rsidR="00FE10AD" w:rsidRDefault="00FE10AD" w:rsidP="00FA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70" w:rsidRDefault="00FA7170">
    <w:pPr>
      <w:pStyle w:val="a3"/>
    </w:pPr>
    <w:r w:rsidRPr="00FA7170">
      <w:t>Приказ Министра образования и науки Республики Казахстан от 12 ноября 2021 года № 561. Зарегистрирован в Министерстве юстиции Республики Казахстан 18 ноября 2021 года № 25208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09"/>
    <w:rsid w:val="001024F4"/>
    <w:rsid w:val="001B7479"/>
    <w:rsid w:val="007D1DB4"/>
    <w:rsid w:val="00925D42"/>
    <w:rsid w:val="00960020"/>
    <w:rsid w:val="00B41509"/>
    <w:rsid w:val="00FA7170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437B"/>
  <w15:chartTrackingRefBased/>
  <w15:docId w15:val="{3CCE2CA6-F35C-49BE-B6F4-B518CD6C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70"/>
    <w:rPr>
      <w:lang w:val="kk-KZ"/>
    </w:rPr>
  </w:style>
  <w:style w:type="paragraph" w:styleId="a5">
    <w:name w:val="footer"/>
    <w:basedOn w:val="a"/>
    <w:link w:val="a6"/>
    <w:uiPriority w:val="99"/>
    <w:unhideWhenUsed/>
    <w:rsid w:val="00FA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70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090005750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dilet.zan.kz/rus/docs/K20000003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NURKHAN</dc:creator>
  <cp:keywords/>
  <dc:description/>
  <cp:lastModifiedBy>NURKHAN</cp:lastModifiedBy>
  <cp:revision>5</cp:revision>
  <dcterms:created xsi:type="dcterms:W3CDTF">2022-03-16T17:55:00Z</dcterms:created>
  <dcterms:modified xsi:type="dcterms:W3CDTF">2022-03-16T18:03:00Z</dcterms:modified>
</cp:coreProperties>
</file>