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5954" w:type="dxa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</w:tblGrid>
      <w:tr w:rsidR="005F0188" w:rsidTr="004B2E59">
        <w:tc>
          <w:tcPr>
            <w:tcW w:w="5954" w:type="dxa"/>
          </w:tcPr>
          <w:p w:rsidR="005F0188" w:rsidRPr="00C800A7" w:rsidRDefault="005F0188" w:rsidP="00C800A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  <w:r w:rsidRPr="004B2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 стандарту </w:t>
            </w:r>
            <w:r w:rsidRPr="004B2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государственной услуги</w:t>
            </w:r>
            <w:r w:rsidRPr="004B2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"Прием документов и выдача </w:t>
            </w:r>
            <w:r w:rsidRPr="004B2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направлений на предоставление </w:t>
            </w:r>
            <w:r w:rsidRPr="004B2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отдыха детям в загородных и </w:t>
            </w:r>
            <w:r w:rsidRPr="004B2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пришкольных лагерях </w:t>
            </w:r>
            <w:r w:rsidRPr="004B2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отдельным категориям </w:t>
            </w:r>
            <w:r w:rsidRPr="004B2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обучающихся и воспитанников </w:t>
            </w:r>
            <w:r w:rsidRPr="004B2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государственных учреждений </w:t>
            </w:r>
            <w:r w:rsidRPr="004B2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образования"</w:t>
            </w:r>
          </w:p>
        </w:tc>
      </w:tr>
      <w:tr w:rsidR="005F0188" w:rsidTr="004B2E59">
        <w:tc>
          <w:tcPr>
            <w:tcW w:w="5954" w:type="dxa"/>
          </w:tcPr>
          <w:p w:rsidR="005F0188" w:rsidRDefault="005F0188" w:rsidP="00390D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0188" w:rsidRDefault="005F0188" w:rsidP="00390D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____________________________________  </w:t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(наименовани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органа образования)</w:t>
            </w:r>
          </w:p>
          <w:p w:rsidR="005F0188" w:rsidRDefault="005F0188" w:rsidP="00390D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5F0188" w:rsidRDefault="005F0188" w:rsidP="00390D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3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F0188" w:rsidRDefault="005F0188" w:rsidP="00390D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района,</w:t>
            </w:r>
          </w:p>
          <w:p w:rsidR="005F0188" w:rsidRDefault="005F0188" w:rsidP="00390D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188" w:rsidRDefault="005F0188" w:rsidP="00390D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proofErr w:type="spellEnd"/>
          </w:p>
          <w:p w:rsidR="005F0188" w:rsidRDefault="005F0188" w:rsidP="00390D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C8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(Ф.И.О  </w:t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F0188" w:rsidRDefault="005F0188" w:rsidP="00390D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0188" w:rsidRDefault="005F0188" w:rsidP="00390D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гражданина (</w:t>
            </w:r>
            <w:proofErr w:type="spellStart"/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C800A7" w:rsidRDefault="00C800A7" w:rsidP="00390D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188" w:rsidRDefault="005F0188" w:rsidP="00390D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5F0188" w:rsidRDefault="005F0188" w:rsidP="00390D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(при его наличии)</w:t>
            </w:r>
            <w:proofErr w:type="gramEnd"/>
          </w:p>
          <w:p w:rsidR="00C800A7" w:rsidRPr="00C800A7" w:rsidRDefault="00C800A7" w:rsidP="00390D3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F0188" w:rsidRDefault="005F0188" w:rsidP="00390D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 (ИИН </w:t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заявителя)</w:t>
            </w:r>
          </w:p>
          <w:p w:rsidR="005F0188" w:rsidRDefault="005F0188" w:rsidP="00390D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188" w:rsidRDefault="005F0188" w:rsidP="00390D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-ей) по адресу:</w:t>
            </w:r>
          </w:p>
          <w:p w:rsidR="00C800A7" w:rsidRPr="00C800A7" w:rsidRDefault="00C800A7" w:rsidP="00390D3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F0188" w:rsidRDefault="005F0188" w:rsidP="00390D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</w:t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(наименование населенного пункта,</w:t>
            </w:r>
            <w:proofErr w:type="gramEnd"/>
          </w:p>
          <w:p w:rsidR="005F0188" w:rsidRDefault="005F0188" w:rsidP="005F0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       </w:t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11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проживания,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5F0188" w:rsidRDefault="005F0188" w:rsidP="00110C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5F0188" w:rsidRDefault="005F0188" w:rsidP="005F0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188" w:rsidRDefault="005F0188" w:rsidP="005F0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5F0188" w:rsidRDefault="005F0188" w:rsidP="005F0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59" w:rsidRDefault="005F0188" w:rsidP="005F0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Вас включить моего несовершеннолетнего ребенка </w:t>
      </w: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</w:t>
      </w:r>
      <w:r w:rsidR="00443C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443C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(Ф.И.О. (при его наличии)</w:t>
      </w:r>
      <w:r w:rsidR="004574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рождения),</w:t>
      </w:r>
    </w:p>
    <w:p w:rsidR="00443C01" w:rsidRDefault="004B2E59" w:rsidP="005F0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443C01" w:rsidRDefault="00443C01" w:rsidP="00443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ИИН</w:t>
      </w:r>
    </w:p>
    <w:p w:rsidR="005F0188" w:rsidRDefault="005F0188" w:rsidP="005F0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443C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обучающегося в (указать № школы, № и литер класса)</w:t>
      </w: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</w:p>
    <w:p w:rsidR="00110CA5" w:rsidRPr="0072322B" w:rsidRDefault="005F0188" w:rsidP="00110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0CA5"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список обучающихся и воспитанников, обеспечивающихся </w:t>
      </w:r>
      <w:r w:rsidR="00C80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путевкой </w:t>
      </w:r>
      <w:r w:rsidR="00110CA5"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80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загородные и  </w:t>
      </w:r>
      <w:r w:rsidR="00C80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пришкольные лагеря (</w:t>
      </w:r>
      <w:proofErr w:type="gramStart"/>
      <w:r w:rsidR="00C800A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="00C80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</w:t>
      </w:r>
      <w:r w:rsidR="00110CA5"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0CA5" w:rsidRDefault="00110CA5" w:rsidP="00110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     </w:t>
      </w:r>
      <w:proofErr w:type="gram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</w:t>
      </w:r>
      <w:r w:rsidR="004574BF"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4574BF"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 использования сведений, составляющих охраняемую </w:t>
      </w:r>
      <w:hyperlink r:id="rId5" w:anchor="z1" w:history="1">
        <w:r w:rsidRPr="007232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</w:t>
      </w: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"О персональных данных и их защите" тайну, содержащихся в информационных системах. </w:t>
      </w:r>
    </w:p>
    <w:p w:rsidR="00110CA5" w:rsidRDefault="00110CA5" w:rsidP="00110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A5" w:rsidRDefault="00110CA5" w:rsidP="00110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A5" w:rsidRDefault="00110CA5" w:rsidP="00110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188" w:rsidRDefault="005F0188" w:rsidP="00110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"___"__________20</w:t>
      </w:r>
      <w:r w:rsidR="00C800A7">
        <w:rPr>
          <w:rFonts w:ascii="Times New Roman" w:eastAsia="Times New Roman" w:hAnsi="Times New Roman" w:cs="Times New Roman"/>
          <w:sz w:val="24"/>
          <w:szCs w:val="24"/>
          <w:lang w:eastAsia="ru-RU"/>
        </w:rPr>
        <w:t>__года                       </w:t>
      </w: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Подпись гражданин</w:t>
      </w:r>
      <w:proofErr w:type="gram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800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4B2E59" w:rsidRDefault="004B2E59" w:rsidP="005F0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59" w:rsidRDefault="004B2E59" w:rsidP="005F0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59" w:rsidRDefault="004B2E59" w:rsidP="005F0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E59" w:rsidRDefault="004B2E59" w:rsidP="005F0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188" w:rsidRDefault="00110CA5" w:rsidP="005F01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0188" w:rsidRDefault="005F0188"/>
    <w:p w:rsidR="005F0188" w:rsidRDefault="005F0188"/>
    <w:p w:rsidR="005F0188" w:rsidRDefault="005F0188"/>
    <w:p w:rsidR="005F0188" w:rsidRDefault="005F0188"/>
    <w:p w:rsidR="005F0188" w:rsidRDefault="005F0188"/>
    <w:p w:rsidR="005F0188" w:rsidRDefault="005F0188"/>
    <w:p w:rsidR="005F0188" w:rsidRDefault="005F0188"/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6"/>
      </w:tblGrid>
      <w:tr w:rsidR="0072322B" w:rsidRPr="0072322B" w:rsidTr="0072322B">
        <w:trPr>
          <w:tblCellSpacing w:w="15" w:type="dxa"/>
          <w:jc w:val="right"/>
        </w:trPr>
        <w:tc>
          <w:tcPr>
            <w:tcW w:w="2736" w:type="dxa"/>
            <w:vAlign w:val="center"/>
            <w:hideMark/>
          </w:tcPr>
          <w:p w:rsidR="0011434E" w:rsidRPr="00A13523" w:rsidRDefault="0011434E" w:rsidP="0011434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A13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Негізгі</w:t>
            </w:r>
            <w:proofErr w:type="spellEnd"/>
            <w:r w:rsidRPr="00A13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A13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жалпы</w:t>
            </w:r>
            <w:proofErr w:type="spellEnd"/>
            <w:r w:rsidRPr="00A13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A13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білім</w:t>
            </w:r>
            <w:proofErr w:type="spellEnd"/>
            <w:r w:rsidRPr="00A13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A13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туралы</w:t>
            </w:r>
            <w:proofErr w:type="spellEnd"/>
            <w:r w:rsidRPr="00A13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құжаттардың телнұсқаларын беру" </w:t>
            </w:r>
            <w:proofErr w:type="spellStart"/>
            <w:r w:rsidRPr="00A13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A13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3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A13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өрсетілетін қызмет стандарты</w:t>
            </w:r>
          </w:p>
          <w:p w:rsidR="0072322B" w:rsidRPr="0072322B" w:rsidRDefault="0072322B" w:rsidP="0072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14</w:t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 и науки</w:t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 апреля 2015 года</w:t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198</w:t>
            </w:r>
          </w:p>
        </w:tc>
      </w:tr>
    </w:tbl>
    <w:p w:rsidR="0072322B" w:rsidRPr="0072322B" w:rsidRDefault="0072322B" w:rsidP="00835C7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 государственной услуги</w:t>
      </w:r>
      <w:r w:rsidRPr="00723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"Прием документов и выдача направлений на предоставление</w:t>
      </w:r>
      <w:r w:rsidRPr="00723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отдыха детям в загородных и пришкольных лагерях отдельным категориям</w:t>
      </w:r>
      <w:r w:rsidRPr="00723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обучающихся и воспитанников государственных учреждений образования"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Приложение 14 в редакции приказа Министра образования и науки РК от 25.12.2017 </w:t>
      </w:r>
      <w:hyperlink r:id="rId6" w:anchor="z24" w:history="1">
        <w:r w:rsidRPr="007232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650</w:t>
        </w:r>
      </w:hyperlink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72322B" w:rsidRPr="0072322B" w:rsidRDefault="0072322B" w:rsidP="0072322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32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Государственная услуга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 (далее – государственная услуга).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Государственная услуга оказывается организациями образования, местными исполнительными органами городов Астаны и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районов и городов, (далее –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Прием заявления и выдача результата оказания государственной услуги осуществляются </w:t>
      </w:r>
      <w:proofErr w:type="gram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канцелярию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:rsidR="0072322B" w:rsidRPr="0072322B" w:rsidRDefault="0072322B" w:rsidP="0072322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32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оказания государственной услуги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Сроки оказания государственной услуги: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с момента сдачи документов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Государственную корпорацию – 5 (пять) рабочих дней.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обращении в Государственную корпорацию день приема не входит в срок оказания государственной услуги.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доставку результата государственной </w:t>
      </w: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услуги в Государственную корпорацию, не </w:t>
      </w:r>
      <w:proofErr w:type="gram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сутки до истечения срока оказания государственной услуги;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максимально допустимое время ожидания для сдачи документов у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Государственной корпорации – 15 минут;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максимально допустимое время обслуживания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30 минут, в Государственной корпорации – 15 минут.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оказания государственной услуги – бумажная.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Результат оказания государственной услуги – 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Форма предоставления результата оказания государственной услуги – бумажная.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Государственная услуга оказывается физическим лицам (далее –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) бесплатно.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График работы:</w:t>
      </w:r>
    </w:p>
    <w:p w:rsid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 </w:t>
      </w:r>
    </w:p>
    <w:p w:rsidR="00835C76" w:rsidRPr="0072322B" w:rsidRDefault="00835C76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Прием осуществляется в порядке "электронной" очереди, по месту регистрации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ускоренного обслуживания, возможно "бронирование" электронной очереди посредством портала.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заявление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1 к настоящему стандарту государственной услуги;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     2) копия документа, удостоверяющего личность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копия свидетельства о рождении ребенка; 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медицинская справка на школьника, отъезжающего в оздоровительный лагерь в соответствии с формой № 079/у, утвержденной </w:t>
      </w:r>
      <w:hyperlink r:id="rId7" w:anchor="z1" w:history="1">
        <w:r w:rsidRPr="007232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за № 6697);</w:t>
      </w:r>
      <w:proofErr w:type="gramEnd"/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копия документа, подтверждающего статус: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для детей из семей, имеющих право на получение государственной адресной социальной помощи - справка, подтверждающая принадлежность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(семьи) к получателям государственной адресной социальной помощи, предоставляемой местными исполнительными органами, для категории, имеющей право на получение государственной адресной социальной помощи;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услугополучателей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(семьи) (заработная плата, доходы от предпринимательской и других видов деятельности родителей или лиц их заменяющих, доходы в виде алиментов на детей и других иждивенцев) из семей, не получающих государственную адресную социальную помощь, в которых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сренедушевой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 ниже</w:t>
      </w:r>
      <w:proofErr w:type="gram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величины прожиточного минимума);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детей – сирот и детей, оставшихся без попечения родителей, проживающим в семьях - решение уполномоченного органа об утверждении опеки (попечительства), договор о передаче на патронатное воспитание, в приемную семью;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ситуации, предоставляемая местными исполнительными органами;</w:t>
      </w:r>
    </w:p>
    <w:p w:rsid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иных категорий обучающихся и воспитанников, определяемых коллегиальным органом организации образования (в том числе, для детей – инвалидов, с ограниченными возможностями в развитии, детей из экологически неблагоприятных районов) - решение коллегиального органа организации образования о выдаче бесплатных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</w:t>
      </w:r>
      <w:proofErr w:type="gram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материальной помощи;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Государственную корпорацию: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заявление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1 к настоящему стандарту государственной услуги;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     2) документ, удостоверяющий личность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(требуется для идентификации личности); 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копия свидетельства о рождении ребенка (в случае рождения до 13 августа 2007 года либо за пределами Республики Казахстан); </w:t>
      </w:r>
    </w:p>
    <w:p w:rsid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медицинская справка на школьника, отъезжающего в оздоровительный лагерь в соответствии с формой № 079/у, утвержденной </w:t>
      </w:r>
      <w:hyperlink r:id="rId8" w:anchor="z1" w:history="1">
        <w:r w:rsidRPr="007232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за № 6697);</w:t>
      </w:r>
      <w:proofErr w:type="gramEnd"/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копия документа, подтверждающего статус: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для детей из семей, имеющих право на получение государственной адресной социальной помощи - справка, подтверждающая принадлежность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(семьи) к получателям государственной адресной социальной помощи, предоставляемой местными исполнительными органами, для категории, имеющей право на получение государственной адресной социальной помощи;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услугополучателей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(семьи) (заработная плата, доходы от предпринимательской и других видов деятельности родителей или лиц их заменяющих, доходы в виде алиментов на детей и других иждивенцев) из семей, не получающих государственную адресную социальную помощь, в которых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сренедушевой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 ниже</w:t>
      </w:r>
      <w:proofErr w:type="gram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величины прожиточного минимума);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детей – сирот и детей, оставшихся без попечения родителей, проживающим в семьях - решение уполномоченного органа об утверждении опеки (попечительства), договор о передаче на патронатное воспитание, в приемную семью;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proofErr w:type="gram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редоставляемая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местными исполнительными органами;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иных категорий обучающихся и воспитанников, определяемых коллегиальным органом организации образования (в том числе, для детей – инвалидов, с ограниченными возможностями в развитии, детей из экологически неблагоприятных районов) - решение коллегиального органа организации образования о выдаче бесплатных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</w:t>
      </w:r>
      <w:proofErr w:type="gram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материальной помощи.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Сведения о документах, удостоверяющих личность, свидетельстве о рождении ребенка (в случае рождения ребенка после 13 августа 2007 года), свидетельстве о заключении брака работник Государственной корпорации и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 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Работник Государственной корпорации получает согласие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использование сведений, составляющих охраняемую законом тайну, </w:t>
      </w: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приеме документов через Государственную корпорацию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 расписка о приеме соответствующих документов.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дальнейшего хранения. При обращении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одного месяца по запросу Государственной корпорации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предоставления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неполного пакета документов согласно пункту 9 настоящего стандарта государственной услуги и (или) документов с истекшим сроком действия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отказывает в приеме заявления. 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Основаниями для отказа в оказании государственной услуги являются: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установление недостоверности документов, представленных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государственной услуги, и (или) данных (сведений), содержащихся в них;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несоответствие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hyperlink r:id="rId9" w:anchor="z1" w:history="1">
        <w:r w:rsidRPr="007232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</w:t>
      </w:r>
      <w:proofErr w:type="gram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</w:r>
      <w:proofErr w:type="gramEnd"/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в отношении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вступившее в законную силу решение суда, на основании которого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</w:t>
      </w:r>
      <w:proofErr w:type="gram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специального права, связанного с получением государственной услуги.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представления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2 к настоящему стандарту государственной услуги.</w:t>
      </w:r>
    </w:p>
    <w:p w:rsidR="0072322B" w:rsidRPr="0072322B" w:rsidRDefault="0072322B" w:rsidP="0072322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 w:rsidRPr="00723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услугодателей</w:t>
      </w:r>
      <w:proofErr w:type="spellEnd"/>
      <w:r w:rsidRPr="00723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(или) их должностных лиц по вопросам оказания государственных услуг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Обжалование решений, действий (бездействия)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адресам, указанным в пункте 14 настоящего стандарта государственной услуги.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подается в письменной форме по почте либо нарочно через канцелярию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жалобе физического лица указывается его фамилия, имя, отчество (при его наличии), почтовый адрес, контактный телефон.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Жалоба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услогополучателю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либо выдается нарочно в канцелярии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Государственной корпорации.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обратиться с жалобой в уполномоченный орган по оценке и </w:t>
      </w:r>
      <w:proofErr w:type="gram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услуг.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Информацию о порядке обжалования действий (бездействия)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можно получить по телефону Единого </w:t>
      </w:r>
      <w:proofErr w:type="spellStart"/>
      <w:proofErr w:type="gram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spellEnd"/>
      <w:proofErr w:type="gram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1414, 8 800 080 7777.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В случаях несогласия с результатами оказанной государственной услуги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72322B" w:rsidRPr="0072322B" w:rsidRDefault="0072322B" w:rsidP="0072322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4. Иные требования с учетом особенностей оказания государственной услуги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Услугополучателям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имеющим установленным законодательством </w:t>
      </w:r>
      <w:proofErr w:type="gram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Адреса мест оказания государственной услуги размещены </w:t>
      </w:r>
      <w:proofErr w:type="gram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www.edu.gov.kz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корпорации: www.gov4c.kz.</w:t>
      </w:r>
    </w:p>
    <w:p w:rsid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Контактные телефоны справочных служб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www.edu.gov.kz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www.bala-kkk.kz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. Единый контакт-центр 1414, 8 800 080 7777.</w:t>
      </w:r>
    </w:p>
    <w:p w:rsidR="007B654A" w:rsidRDefault="007B654A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4A" w:rsidRDefault="007B654A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4A" w:rsidRDefault="007B654A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4A" w:rsidRDefault="007B654A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4A" w:rsidRDefault="007B654A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4A" w:rsidRDefault="007B654A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4A" w:rsidRDefault="007B654A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4A" w:rsidRDefault="007B654A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4A" w:rsidRDefault="007B654A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4A" w:rsidRDefault="007B654A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4A" w:rsidRDefault="007B654A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4A" w:rsidRDefault="007B654A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4A" w:rsidRDefault="007B654A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4A" w:rsidRDefault="007B654A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4A" w:rsidRDefault="007B654A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4A" w:rsidRDefault="007B654A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4A" w:rsidRDefault="007B654A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4A" w:rsidRDefault="007B654A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4A" w:rsidRDefault="007B654A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4A" w:rsidRDefault="007B654A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4A" w:rsidRDefault="007B654A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   </w:t>
      </w:r>
    </w:p>
    <w:p w:rsidR="0072322B" w:rsidRDefault="0072322B" w:rsidP="00723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2B" w:rsidRDefault="0072322B" w:rsidP="00723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4077" w:type="dxa"/>
        <w:tblLook w:val="04A0"/>
      </w:tblPr>
      <w:tblGrid>
        <w:gridCol w:w="5387"/>
      </w:tblGrid>
      <w:tr w:rsidR="0072322B" w:rsidTr="005F0188">
        <w:tc>
          <w:tcPr>
            <w:tcW w:w="5387" w:type="dxa"/>
          </w:tcPr>
          <w:p w:rsidR="0072322B" w:rsidRDefault="00835C76" w:rsidP="00723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стандарту </w:t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государственной услуги</w:t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"Прием документов и выдача </w:t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направлений на предоставление </w:t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отдыха детям в загородных и </w:t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пришкольных лагерях </w:t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отдельным категориям </w:t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обучающихся и воспитанников </w:t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государственных учреждений </w:t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образования"</w:t>
            </w:r>
          </w:p>
        </w:tc>
      </w:tr>
      <w:tr w:rsidR="0072322B" w:rsidTr="005F0188">
        <w:tc>
          <w:tcPr>
            <w:tcW w:w="5387" w:type="dxa"/>
          </w:tcPr>
          <w:p w:rsidR="00835C76" w:rsidRDefault="00835C76" w:rsidP="0083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Руководителю 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тного исполнительного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</w:t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 областей, городов Астаны и</w:t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</w:t>
            </w:r>
            <w:proofErr w:type="spellEnd"/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районов и городов областного значения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  </w:t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(наименовани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органа образования)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</w:t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района,</w:t>
            </w:r>
            <w:proofErr w:type="gramEnd"/>
          </w:p>
          <w:p w:rsidR="00835C76" w:rsidRDefault="00835C76" w:rsidP="0083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(Ф.И.О. (при его наличии)</w:t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             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                         </w:t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</w:t>
            </w:r>
            <w:proofErr w:type="gramStart"/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)о</w:t>
            </w:r>
            <w:proofErr w:type="gramEnd"/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гражданина (</w:t>
            </w:r>
            <w:proofErr w:type="spellStart"/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35C76" w:rsidRDefault="00835C76" w:rsidP="0083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835C76" w:rsidRDefault="00835C76" w:rsidP="0083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(при его наличии)</w:t>
            </w:r>
            <w:proofErr w:type="gramEnd"/>
          </w:p>
          <w:p w:rsidR="00835C76" w:rsidRDefault="00835C76" w:rsidP="0083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идентифи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номерзаявителя</w:t>
            </w:r>
            <w:proofErr w:type="spellEnd"/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35C76" w:rsidRDefault="00835C76" w:rsidP="0083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C76" w:rsidRDefault="00835C76" w:rsidP="0083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-ей) по адресу:</w:t>
            </w:r>
          </w:p>
          <w:p w:rsidR="00835C76" w:rsidRDefault="00835C76" w:rsidP="0083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</w:t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(наименование населенного пункта,</w:t>
            </w:r>
            <w:proofErr w:type="gramEnd"/>
          </w:p>
          <w:p w:rsidR="0072322B" w:rsidRDefault="00835C76" w:rsidP="0083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</w:t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     проживания, телефон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35C76" w:rsidTr="005F0188">
        <w:tc>
          <w:tcPr>
            <w:tcW w:w="5387" w:type="dxa"/>
          </w:tcPr>
          <w:p w:rsidR="00835C76" w:rsidRPr="0072322B" w:rsidRDefault="00835C76" w:rsidP="00835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322B" w:rsidRDefault="0072322B" w:rsidP="00723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2B" w:rsidRDefault="0072322B" w:rsidP="00723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2B" w:rsidRDefault="0072322B" w:rsidP="00723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C76" w:rsidRDefault="005F0188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72322B"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Вас включить моего несовершеннолетнего ребенка </w:t>
      </w:r>
      <w:r w:rsidR="0072322B"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="0072322B"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(Ф.И.О. (при его наличии) и индивидуальный идентификационный номер, дата рождения), </w:t>
      </w:r>
    </w:p>
    <w:p w:rsidR="005F0188" w:rsidRDefault="00835C76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 w:rsidR="0072322B"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обучающегося в (указать № школы, № и литер класса)</w:t>
      </w:r>
      <w:r w:rsidR="0072322B"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список обучающихся и воспитанников, обеспечивающихся  в  </w:t>
      </w: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пришкольные лагеря. </w:t>
      </w:r>
    </w:p>
    <w:p w:rsidR="007B654A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 Согласе</w:t>
      </w:r>
      <w:proofErr w:type="gram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 использования сведений, составляющих охраняемую </w:t>
      </w:r>
      <w:hyperlink r:id="rId10" w:anchor="z1" w:history="1">
        <w:r w:rsidRPr="007232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</w:t>
      </w: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"О персональных данных и их защите" тайну, содержащихся в информационных системах. </w:t>
      </w:r>
    </w:p>
    <w:p w:rsid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"___"__________20__года                               Подпись гражданин</w:t>
      </w:r>
      <w:proofErr w:type="gram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654A" w:rsidRDefault="007B654A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4A" w:rsidRPr="0072322B" w:rsidRDefault="007B654A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7"/>
        <w:gridCol w:w="4003"/>
      </w:tblGrid>
      <w:tr w:rsidR="0072322B" w:rsidRPr="0072322B" w:rsidTr="00835C76">
        <w:trPr>
          <w:tblCellSpacing w:w="15" w:type="dxa"/>
        </w:trPr>
        <w:tc>
          <w:tcPr>
            <w:tcW w:w="4962" w:type="dxa"/>
            <w:vAlign w:val="center"/>
            <w:hideMark/>
          </w:tcPr>
          <w:p w:rsidR="0072322B" w:rsidRPr="0072322B" w:rsidRDefault="0072322B" w:rsidP="0072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8" w:type="dxa"/>
            <w:vAlign w:val="center"/>
            <w:hideMark/>
          </w:tcPr>
          <w:p w:rsidR="0072322B" w:rsidRPr="0072322B" w:rsidRDefault="0072322B" w:rsidP="0072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1490"/>
            <w:bookmarkEnd w:id="0"/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стандарту </w:t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государственной услуги </w:t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"Прием документов и выдача </w:t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направлений на предоставление </w:t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отдыха детям в загородных и </w:t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пришкольных лагерях </w:t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отдельным категориям </w:t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обучающихся и воспитанников </w:t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государственных учреждений </w:t>
            </w: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образования"</w:t>
            </w:r>
          </w:p>
        </w:tc>
      </w:tr>
      <w:tr w:rsidR="0072322B" w:rsidRPr="0072322B" w:rsidTr="00835C76">
        <w:trPr>
          <w:tblCellSpacing w:w="15" w:type="dxa"/>
        </w:trPr>
        <w:tc>
          <w:tcPr>
            <w:tcW w:w="4962" w:type="dxa"/>
            <w:vAlign w:val="center"/>
            <w:hideMark/>
          </w:tcPr>
          <w:p w:rsidR="0072322B" w:rsidRPr="0072322B" w:rsidRDefault="0072322B" w:rsidP="0072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958" w:type="dxa"/>
            <w:vAlign w:val="center"/>
            <w:hideMark/>
          </w:tcPr>
          <w:p w:rsidR="0072322B" w:rsidRDefault="0072322B" w:rsidP="0072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1491"/>
            <w:bookmarkEnd w:id="1"/>
            <w:r w:rsidRPr="0072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7B654A" w:rsidRPr="0072322B" w:rsidRDefault="007B654A" w:rsidP="00723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654A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             Расписка об отказе в приеме документов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Руководствуясь </w:t>
      </w:r>
      <w:hyperlink r:id="rId11" w:anchor="z45" w:history="1">
        <w:r w:rsidRPr="007232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</w:t>
        </w:r>
      </w:hyperlink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20 Закона Республики Казахстан от 15 апреля 2013 </w:t>
      </w: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года "О государственных услугах", отдел №__ филиала Некоммерческого акционерного </w:t>
      </w: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общества "Государственная корпорация "Правительства для граждан" (указать адрес) </w:t>
      </w: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отказывает в приеме документов на оказание государственной услуги ___________________</w:t>
      </w:r>
    </w:p>
    <w:p w:rsidR="007B654A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ввиду представления Вами неполного пакета документов согласно перечню, </w:t>
      </w: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предусмотренному стандартом государственной услуги, а именно:</w:t>
      </w: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Наименование отс</w:t>
      </w:r>
      <w:r w:rsid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утствующих документов:</w:t>
      </w:r>
      <w:r w:rsid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</w:t>
      </w: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_____________________;</w:t>
      </w:r>
      <w:r w:rsid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</w:t>
      </w: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________________________;</w:t>
      </w:r>
      <w:r w:rsid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       </w:t>
      </w: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 </w:t>
      </w: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Настоящая расписка составлена в двух экземплярах, по одному для каждой стороны. </w:t>
      </w: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____________________________________       ________________________ </w:t>
      </w: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Фамилия, имя, отчество (при его наличии)             (подпись) </w:t>
      </w: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работника Государственной корпорации</w:t>
      </w: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Исполнитель: ___</w:t>
      </w:r>
      <w:r w:rsid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Фамилия, имя, отчество (при его наличии) </w:t>
      </w: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Телефон: __________________________________ </w:t>
      </w: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</w:p>
    <w:p w:rsidR="007B654A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Получил: __</w:t>
      </w:r>
      <w:r w:rsid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</w:t>
      </w: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r w:rsid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  </w:t>
      </w: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(при его наличии) </w:t>
      </w:r>
    </w:p>
    <w:p w:rsidR="0072322B" w:rsidRPr="0072322B" w:rsidRDefault="0072322B" w:rsidP="0072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подпись </w:t>
      </w:r>
      <w:proofErr w:type="spellStart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2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"___" _________ 20__ г.</w:t>
      </w:r>
    </w:p>
    <w:p w:rsidR="00E96D0C" w:rsidRDefault="00E96D0C" w:rsidP="0072322B">
      <w:pPr>
        <w:spacing w:after="0"/>
        <w:jc w:val="both"/>
      </w:pPr>
    </w:p>
    <w:p w:rsidR="007B654A" w:rsidRDefault="007B654A" w:rsidP="0072322B">
      <w:pPr>
        <w:spacing w:after="0"/>
        <w:jc w:val="both"/>
      </w:pPr>
    </w:p>
    <w:p w:rsidR="007B654A" w:rsidRDefault="007B654A" w:rsidP="0072322B">
      <w:pPr>
        <w:spacing w:after="0"/>
        <w:jc w:val="both"/>
      </w:pPr>
    </w:p>
    <w:p w:rsidR="007B654A" w:rsidRDefault="007B654A" w:rsidP="0072322B">
      <w:pPr>
        <w:spacing w:after="0"/>
        <w:jc w:val="both"/>
      </w:pPr>
    </w:p>
    <w:p w:rsidR="007B654A" w:rsidRDefault="007B654A" w:rsidP="0072322B">
      <w:pPr>
        <w:spacing w:after="0"/>
        <w:jc w:val="both"/>
      </w:pPr>
    </w:p>
    <w:p w:rsidR="007B654A" w:rsidRDefault="007B654A" w:rsidP="0072322B">
      <w:pPr>
        <w:spacing w:after="0"/>
        <w:jc w:val="both"/>
      </w:pPr>
    </w:p>
    <w:p w:rsidR="007B654A" w:rsidRDefault="007B654A" w:rsidP="0072322B">
      <w:pPr>
        <w:spacing w:after="0"/>
        <w:jc w:val="both"/>
      </w:pPr>
    </w:p>
    <w:p w:rsidR="007B654A" w:rsidRDefault="007B654A" w:rsidP="0072322B">
      <w:pPr>
        <w:spacing w:after="0"/>
        <w:jc w:val="both"/>
      </w:pPr>
    </w:p>
    <w:p w:rsidR="007B654A" w:rsidRDefault="007B654A" w:rsidP="0072322B">
      <w:pPr>
        <w:spacing w:after="0"/>
        <w:jc w:val="both"/>
      </w:pPr>
    </w:p>
    <w:p w:rsidR="007B654A" w:rsidRDefault="007B654A" w:rsidP="0072322B">
      <w:pPr>
        <w:spacing w:after="0"/>
        <w:jc w:val="both"/>
      </w:pPr>
    </w:p>
    <w:p w:rsidR="007B654A" w:rsidRDefault="007B654A" w:rsidP="0072322B">
      <w:pPr>
        <w:spacing w:after="0"/>
        <w:jc w:val="both"/>
      </w:pPr>
    </w:p>
    <w:p w:rsidR="007B654A" w:rsidRDefault="007B654A" w:rsidP="0072322B">
      <w:pPr>
        <w:spacing w:after="0"/>
        <w:jc w:val="both"/>
      </w:pPr>
    </w:p>
    <w:p w:rsidR="007B654A" w:rsidRDefault="007B654A" w:rsidP="0072322B">
      <w:pPr>
        <w:spacing w:after="0"/>
        <w:jc w:val="both"/>
      </w:pP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6"/>
      </w:tblGrid>
      <w:tr w:rsidR="007B654A" w:rsidRPr="007B654A" w:rsidTr="007B654A">
        <w:trPr>
          <w:tblCellSpacing w:w="15" w:type="dxa"/>
          <w:jc w:val="right"/>
        </w:trPr>
        <w:tc>
          <w:tcPr>
            <w:tcW w:w="2736" w:type="dxa"/>
            <w:vAlign w:val="center"/>
            <w:hideMark/>
          </w:tcPr>
          <w:p w:rsidR="007B654A" w:rsidRPr="007B654A" w:rsidRDefault="007B654A" w:rsidP="007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Қазақстан </w:t>
            </w:r>
            <w:proofErr w:type="spell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proofErr w:type="gram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ілім</w:t>
            </w:r>
            <w:proofErr w:type="spell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ғылым министрінің</w:t>
            </w:r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2015 жылғы 13 сәуірдегі</w:t>
            </w:r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198 бұйрығына</w:t>
            </w:r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14-қосымша</w:t>
            </w:r>
          </w:p>
        </w:tc>
      </w:tr>
    </w:tbl>
    <w:p w:rsidR="007B654A" w:rsidRPr="007B654A" w:rsidRDefault="007B654A" w:rsidP="007B654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</w:t>
      </w:r>
      <w:proofErr w:type="spellStart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білім</w:t>
      </w:r>
      <w:proofErr w:type="spellEnd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беру </w:t>
      </w:r>
      <w:proofErr w:type="spellStart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мекемелеріндегі</w:t>
      </w:r>
      <w:proofErr w:type="spellEnd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білім</w:t>
      </w:r>
      <w:proofErr w:type="spellEnd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алушылар</w:t>
      </w:r>
      <w:proofErr w:type="spellEnd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мен тәрбиенушілердіңжекелеген </w:t>
      </w:r>
      <w:proofErr w:type="spellStart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санаттарына</w:t>
      </w:r>
      <w:proofErr w:type="spellEnd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қала сыртындағы және </w:t>
      </w:r>
      <w:proofErr w:type="spellStart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мектеп</w:t>
      </w:r>
      <w:proofErr w:type="spellEnd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жанындағы </w:t>
      </w:r>
      <w:proofErr w:type="spellStart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лагерьлердедемалуы</w:t>
      </w:r>
      <w:proofErr w:type="spellEnd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үшін құжаттар қабылдау және </w:t>
      </w:r>
      <w:proofErr w:type="spellStart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жолдама</w:t>
      </w:r>
      <w:proofErr w:type="spellEnd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беру" </w:t>
      </w:r>
      <w:proofErr w:type="spellStart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gramStart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proofErr w:type="gramEnd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өрсетілетінқызмет стандарты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Стандарт жаңа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Қ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ғылым министрінің 25.12.2017 </w:t>
      </w:r>
      <w:hyperlink r:id="rId12" w:anchor="21" w:history="1">
        <w:r w:rsidRPr="007B65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650</w:t>
        </w:r>
      </w:hyperlink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(алғаш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жарияланған күнінен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күнтізбелік он күн өткен соң қолданысқа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) бұйрығымен.</w:t>
      </w:r>
    </w:p>
    <w:p w:rsidR="007B654A" w:rsidRPr="007B654A" w:rsidRDefault="007B654A" w:rsidP="007B65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1-тарау. </w:t>
      </w:r>
      <w:proofErr w:type="spellStart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Жалпы</w:t>
      </w:r>
      <w:proofErr w:type="spellEnd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ережелер</w:t>
      </w:r>
      <w:proofErr w:type="spellEnd"/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"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мекемелеріндегі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тәрбиенушілердің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жекелеген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санаттарына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қала сыртындағы және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жанындағы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лагерьлерде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демалуы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құжаттар қабылдау және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жолдама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беру"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өрсетілетін қызметі (бұдан әрі –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көрсетілетін қызмет).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өрсетілетін қызмет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ғылым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министрлігі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(бұдан әрі –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) әзірледі.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өрсетілетін қызметті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ұйымдары, Астана және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қалаларының, аудандардың және қалалардың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атқарушы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органдары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(бұдан әрі – көрсетілетін қызметті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) көрсетеді.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Өтіні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қабылдау және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көрсетудің нәтижесін беру: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көрсетілетін қызметті берушінің кеңсесі;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"Азаматтарға арналған үкімет"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корпорацияның коммерциялық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акционерлық қоғамы (бұдан ә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–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корпорация) арқылы жүзеге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54A" w:rsidRPr="007B654A" w:rsidRDefault="007B654A" w:rsidP="007B65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2-тарау. </w:t>
      </w:r>
      <w:proofErr w:type="spellStart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қызметті көрсету тәртібі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қызметті көрсету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мерзімдері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көрсетілетін қызметті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берушіге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корпорацияға құжаттар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топтамасын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тапсырған сәттен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жолдама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(бес) жұмыс күні.</w:t>
      </w:r>
      <w:proofErr w:type="gramEnd"/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корпорацияға жүгінген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қабылдау күні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мерзіміне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кірмейді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Көрсетілетін қызметті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өткенге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тәуліктен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кешіктірмей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көрсетілетін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қызметтердің нәтижесін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корпорацияға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жеткізуді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қамтамасыз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көрсетілетін қызметті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берушіде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корпорацияда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көрсетілетін қызметті алушының құжаттарды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тапсыруы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күтудің 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ұқсат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берілетін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ең ұзақ уақыты – 15 минут;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көрсетілетін қызметті берушінің көрсетілетін қызметті алушыға қызмет көрсетудің 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ұқсат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берілетін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ең ұзақ уақыты – 30 минут,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корпорацияда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15 минут.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қағ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аз ж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үзінде.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көрсетудің нәтижесі - қ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сыртындағы және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жанындағы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лагерьлерге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жолдама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осы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стандартының 10-тармағында көрсетілген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негіздер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көрсетуден бас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дәлелді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көрсетудің нәтижесін беру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қағаз тү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інде.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тұлғаларға (бұдан ә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– көрсетілетін қызметті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көрсетіледі.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ұмыс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кестесі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көрсетілетін қызметті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берушіде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Қазақстан Республикасының еңбек заңнамасына сәйкес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демалыс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мереке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күндерін қоспағанда сағат 13.00-ден 14.30-ға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түскі үзіліспен дүйсенбіден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жұма аралығын қоса алғанда сағат 9.00-ден 18.30-ға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Өтіні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қабылдау және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нәтижесін беру сағат 13.00-ден 14.30-ға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түскі үзіліспен сағат 9.00-ден 18.30-ға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жүзеге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жазылусыз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жеделдеті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көрсетусіз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күту тәртібімен көрсетіледі;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корпорацияда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еңбек заңнамасына сәйкес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жексенбі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күні және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мереке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күндерін қоспағанда, дүйсенбі мен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сенбіні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қоса алғанда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белгіленген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кестесіне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 сағат 9.00-ден 20.00-ге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, түскі үзіліссіз.</w:t>
      </w:r>
      <w:proofErr w:type="gramEnd"/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Қабылдау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жеделдеті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көрсетусіз, көрсетілетін қызмет алушының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тіркеу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, "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күту тәртібімен жүзеге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портал арқылы электрондық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кезекті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"брондауға"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Көрсетілетін қызметті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інген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қызметті көрсету үшін қажетті құжаттардың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тізбесі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көрсетілетін қызметті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берушіге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осы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өрсетілетін қызмет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стандартына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anchor="z1475" w:history="1">
        <w:r w:rsidRPr="007B65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1-қосымшаға</w:t>
        </w:r>
      </w:hyperlink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өтініш;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көрсетілетін қызметті алушының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куәландыратын құжаттың көшірмесі; 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3) баланың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туу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куәлігінің көшірмесі; 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"Денсаулық сақтау ұйымдарының бастапқы медициналық құжаттама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нысандарын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бекіту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Қазақстан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Денсаулық сақтау министрінің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міндетін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атқарушының 2010 жылғы 23 қарашадағы № 907 </w:t>
      </w:r>
      <w:hyperlink r:id="rId14" w:anchor="z1" w:history="1">
        <w:r w:rsidRPr="007B65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бұйрығымен</w:t>
        </w:r>
      </w:hyperlink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(Қазақстан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құқықтық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актілерді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тіркеу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тізілімінде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6697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) бекітілгеннысан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сәйкес сауықтыру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баратын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оқушысына медициналық анықтама;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мәртебесін дәлелдейтін құжаттың көшірмесі: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атаулы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әлеуметтік 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өмекті алуға құқығы бар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отбасылардан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шыққан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-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атаулы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әлеуметтік көмекті алуға құқығы бар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отбасылардан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шыққан көрсетілетін қызметті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көрсетілетін қызметті алушының (отбасының)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атқарушы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органдар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ұсынатын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атаулы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әлеуметтік 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өмекті тұтынушылар қатарына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жататынын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растайтын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анықтама;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шаққанда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орташа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 көріс деңгейінен төмен,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атаулы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әлеуметтік 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өмек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алмайтын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отбасылардан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шыққан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- алған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құжаттар (жұмыс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істейтін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ата-аналардың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алмастыратын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адамдардың жалақылары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кәсіпкерліктен және басқа да қызмет түрлерлерінен түсетін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табыстары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балаларға және басқа да асырандыларға төленетін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алимент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індегі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табыстары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анықтама);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отбасында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тәрбиеленетін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жетім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ата-анасының қамқорлығынсыз қалған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н - қам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қоршылықты (қорғаншылықты)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бекіту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уәкілетті органның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жетім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баланың (балалардың)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ата-анасының қамқорлығынсыз қалған баланың (балалардың) патронаттық тәрбиеге, қабылдаушы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отбасына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төтенше жағдайлардың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салдарынан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шұғыл жәрдемді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ететін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отбасылардан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шыққан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– төтенше жағдайлардың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салдарынан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шұғыл жәрдемнің қажеттілігін дәлелдейтін құжат;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ұйымының алқалы басқару органы айқындайтын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тәрбиеленушілердің өзге де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санаттарына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жататын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- отбасының материалды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тұрмыстық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ахуалын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зерделеу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сондай-ақ қаржылай және материалдық көмек көрсету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қабылдау үшін басқа да қажетті құжаттардың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тәрбиеленушілердің өзге де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санаттарына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жеңілдікпен тамақтандыруды ұсыну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ұйымының 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қалық органның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корпорацияға: 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осы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өрсетілетін қызмет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стандартына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anchor="z1475" w:history="1">
        <w:r w:rsidRPr="007B65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1–қосымшаға</w:t>
        </w:r>
      </w:hyperlink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өтініш;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көрсетілетін қызметті алушының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куәландыратын құжат (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сәйкестендіру үшін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етіледі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бала 2007 жылғы 13 тамызға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Қазақстан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Республикасынан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жерде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туылған жағдайда баланың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туу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куәлігі (түпнұсқасы сәйкестендіру үшін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етіледі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"Денсаулық сақтау ұйымдарының бастапқы медициналық құжаттама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нысандарын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бекіту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Қазақстан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Денсаулық сақтау министрінің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міндетін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атқарушының 2010 жылғы 23 қарашадағы № 907 </w:t>
      </w:r>
      <w:hyperlink r:id="rId16" w:anchor="z1" w:history="1">
        <w:r w:rsidRPr="007B65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бұйрығымен</w:t>
        </w:r>
      </w:hyperlink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(Қазақстан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құқықтық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актілерді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тіркеу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тізілімінде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6697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) бекітілгеннысан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сәйкес сауықтыру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баратын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оқушысына медициналық анықтама;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мәртебесін дәлелдейтін құжаттың көшірмесі: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атаулы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әлеуметтік 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өмекті алуға құқығы бар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отбасылардан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шыққан балаларға -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атаулы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әлеуметтік көмекті алуға құқығы бар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отбасылардан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шыққан көрсетілетін қызметті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көрсетілетін қызметті алушының (отбасының)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атқарушы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органдар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ұсынатын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атаулы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әлеуметтік көмекті тұтынушылар қатарына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жататынын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растайтын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анықтама;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шаққанда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орташа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 көріс деңгейінен төмен,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атаулы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әлеуметтік 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өмек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алмайтын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отбасылардан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шыққан балаларға - алған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құжаттар (жұмыс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істейтін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ата-аналардың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алмастыратын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адамдардың жалақылары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кәсіпкерліктен және басқа да қызмет түрлерлерінен түсетін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табыстары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шаққанда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орташа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 көріс деңгейінен төмен,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атаулы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әлеуметтік 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өмек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алмайтын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отбасылардан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шыққан көрсетілетін қызметті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үшін балаларға және басқа да асырандыларға төленетін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алимент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түріндегі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табыстары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анықтама);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отбасында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тәрбиеленетін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жетім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ата-анасының қамқорлығынсыз қалған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н - қам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қоршылықты (қорғаншылықты)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бекіту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уәкілетті органның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жетім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баланың (балалардың)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ата-анасының қамқорлығынсыз қалған баланың (балалардың) патронаттық тәрбиеге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төтенше жағдайлардың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салдарынан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шұғыл жәрдемді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ететін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отбасылардан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шыққан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– төтенше жағдайлардың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салдарынан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шұғыл жәрдемнің қажеттілігін дәлелдейтін құжат;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ұйымының алқалы басқару органы айқындайтын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тәрбиеленушілердің өзге де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санаттарына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жататын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- отбасының материалды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тұрмыстық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ахуалын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зерделеу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сондай-ақ қаржылай және материалдық көмек көрсету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қабылдау үшін басқа да қажетті құжаттардың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тәрбиеленушілердің өзге де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санаттарына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жеңілдікпен тамақтандыруды ұсыну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ұйымының 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қалық органның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Көрсетілетін қызметті алушының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растайтын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құжаттарының, баланың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туу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куәлігінің мәліметтерін (бала 2007 жылғы 13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тамыздан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туылған жағдайда)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корпорацияның қызметкері және көрсетілетін қызметті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"электрондық үкімет"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шлюзі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ақпараттық жүйеден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 Республикасының заңдарында өзгеше көзделмесе,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корпорацияның қызметкері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заңмен қорғалатын құпияны қамтитын, ақпараттық жүйелердегі мәліметтерді 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көрсетілген қызметті алушының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келісімін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корпорация арқылы құжаттарды қабылдау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көрсетілетін қызметті алушыға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құжаттардың қабылданғаны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қолхат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корпорацияда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құжаттарды беру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куәлігін (не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нотариалды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расталған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сенімхат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оның өкілі) ұсыну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құжаттарды қабылдау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қолхат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жүзеге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корпорация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нәтижені сақтауды қамтамасыз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содан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оны көрсетілетін қызметті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берушіге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әрі сақтау үшін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тапсырады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Көрсетілетін қызметті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 өткеннен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жүгінген жағдайда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корпорацияның сұранысы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көрсетілетін қызметті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 күні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құжаттарды көрсетілетін қызметті алушыға беру үшін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корпорация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жібереді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Көрсетілетін қызметті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өрсетілетін қызмет стандартының 9-тармағына сәйкес құжаттар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топтамасын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толық ұсынбаған және (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қолданылу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өтіп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кеткен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құжаттарды ұсынған жағдайларда, көрсетілетін қызметті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өтінішті қабылдаудан бас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тартады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қызметті көрсетуден бас 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негіздемелер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көрсетілетін қызметті алушының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өрсетілетін қызметті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ұсынған құжаттардың және (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олардағы деректердің (мәліметтердің) анық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еместігін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анықтау;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көрсетілетін қызметті алушының және (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үшін қажетті ұсынылған материалдардың, объектілердің, деректердің және мәліметтердің "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мекемелерінің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атаулы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әлеуметтік 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өмек алуға құқығы бар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отбасылардан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сондай-ақ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атаулы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әлеуметтік көмек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алмайтын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шаққандағы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ең төменгі күнкө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 деңгейінің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шамасынан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төмен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отбасылардан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шыққан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тәрбиеленушілеріне және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жетім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балаларға, ата-анасының қамқорлығынсыз қалып,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отбасыларда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тұратын балаларға, төтенше жағдайлардың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салдарынан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шұғыл жәрдемді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ететін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отбасылардан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шыққан 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және өзге де санаттағы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тәрбиеленушілерге қаржылай және материалдық көмек көрсетуге бөлінетін қаражатты қалыптастыру, жұмсау бағыты мен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есепке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қағидаларын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бекіту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Қазақстан Республикасының Үкіметінің 2008 жылғы 25 қаңтардағы № 64 </w:t>
      </w:r>
      <w:hyperlink r:id="rId17" w:anchor="z1" w:history="1">
        <w:r w:rsidRPr="007B65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Қаулысында</w:t>
        </w:r>
      </w:hyperlink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белгіленген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сәйкес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келмеуі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көрсетілетін қызметті алушыға қатысты соттың заңды күшіне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енген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үкімінің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оның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көрсетілетін қызметті алушының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өрсетілетін қызметті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алумен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арнаулы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құқығынан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айырылуы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қызметтерді көрсетуден бас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тартады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Көрсетілетін қызметті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өрсетілетін қызмет стандартының 9-тармағына сәйкес құжаттар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топтамасын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толық ұсынбаған жағдайда,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корпорацияның қызметкері өтінішті қабылдаудан бас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тартады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осы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көрсетілетін қызмет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стандартына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anchor="z1476" w:history="1">
        <w:r w:rsidRPr="007B65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2-қосымшаға</w:t>
        </w:r>
      </w:hyperlink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құжаттарды қабылдаудан бас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қолхат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54A" w:rsidRPr="007B654A" w:rsidRDefault="007B654A" w:rsidP="007B654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3-тарау. Облыстардың </w:t>
      </w:r>
      <w:proofErr w:type="spellStart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жергілікті</w:t>
      </w:r>
      <w:proofErr w:type="spellEnd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атқарушы органдарының, республикалық маңызыбар қалалардың, астананың, аудандардың, облыстық маңызы бар қалалардың,сондай-ақ көрсетілетін қызметті берушілердің және (</w:t>
      </w:r>
      <w:proofErr w:type="spellStart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немесе</w:t>
      </w:r>
      <w:proofErr w:type="spellEnd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 олардың лауазымдытұлғаларының қызмет көрсету мәселелері </w:t>
      </w:r>
      <w:proofErr w:type="spellStart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бойынша</w:t>
      </w:r>
      <w:proofErr w:type="spellEnd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шешімдеріне</w:t>
      </w:r>
      <w:proofErr w:type="spellEnd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әрекеттерін</w:t>
      </w:r>
      <w:proofErr w:type="gramStart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е(</w:t>
      </w:r>
      <w:proofErr w:type="gramEnd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әрекетсіздігіне) шағымдану тәртібі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</w:t>
      </w:r>
      <w:proofErr w:type="spellStart"/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мәселелері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көрсетілетін қызметті берушінің және (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оның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лауазымды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адамдарының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шешімдеріне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әрекетіне (әрекетсіздігіне) шағымдану: шағым көрсетілетін қызметті берушінің басшысының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осы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стандартының 14-тармағында көрсетілген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облыстардың, республикалық маңызы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қаланың, астананың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атқарушы органы (бұдан әрі – әкімдік) басшысының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Шағымдар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жазбаша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нысанда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көрсетілетін қызметті берушінің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әкімдіктің кеңсесі арқылы қолм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 қабылданады.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лғаны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ң шағымында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жөні,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мекен-жайы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телефоны көрсетіледі.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Шағымның қабылдануын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растау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оның шағымды қабылдаған адамның аты-жөні,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шағымға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көрсетілетін қызметті берушінің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әкімдіктің кеңсесінде (мөртабан,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кі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іс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нөмірі мен күні)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тіркелуі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корпорацияның қызметкерінің әрекетіне (әрекетсіздігіне) шағым осы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өрсетілетін қызмет стандартының 14-тармағында көрсетілген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телефондар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корпорацияның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басшысына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жіберіледі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корпорация қолм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қол,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бірге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келіп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түскен шағымның қабылданғанын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растау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оның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тіркелуі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(мөртабан,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кіріс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нөмірі және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тіркеу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күні шағымның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екінші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данасына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шағымның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ілеспе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хатына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қойылады)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Көрсетілетін қызметті берушінің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мекенжайына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түскен көрсетілетін қызметті алушының шағымы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тіркелгеннен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күнінен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 жұмыс күні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қарастыруға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Шағымды қарастыру нәтижелері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дәлелді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көрсетілетін қызметті алушыға почта арқылы көрсетілетін қызметті берушінің кеңсесінде қолм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қол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Көрсетілген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нәтижелерімен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келіспеген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жағдайда, көрсетілетін қызметті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бағалау және бақылау жөніндегі 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әкілетті органға жүгіне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бағалау және бақылау жөніндегі уәкілетті органның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түскен көрсетілетін қызметті алушының шағымы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күнінен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бес жұмыс күні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қарастыруға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Сондай-ақ,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мәселелері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көрсетілетін қызметті берушінің және (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оның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лауазымды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адамдарының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шешімдеріне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әрекетіне (әрекетсіздігіне) шағымдану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ақпаратты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ірыңғай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орталығының 1414, 8 800 080 7777 телефоны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алуға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Көрсетілген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нәтижелерімен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келіспеген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жағдайда, көрсетілетін қызметті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 Республикасының заңнамасында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белгіленген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тәртіппен 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қа жүгінуге құқылы.</w:t>
      </w:r>
    </w:p>
    <w:p w:rsidR="007B654A" w:rsidRPr="007B654A" w:rsidRDefault="007B654A" w:rsidP="007B654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4-тарау. Көрсетілетін </w:t>
      </w:r>
      <w:proofErr w:type="spellStart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қызметтің </w:t>
      </w:r>
      <w:proofErr w:type="spellStart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ерекшеліктерін</w:t>
      </w:r>
      <w:proofErr w:type="spellEnd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ескере</w:t>
      </w:r>
      <w:proofErr w:type="spellEnd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отырып</w:t>
      </w:r>
      <w:proofErr w:type="spellEnd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қойылатын өзге де </w:t>
      </w:r>
      <w:proofErr w:type="spellStart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талаптар</w:t>
      </w:r>
      <w:proofErr w:type="spellEnd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Организм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функциясы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тұрақты бұзылған, өзіне өзі қызмет көрсету, өздігінен қозғалу, бағдарлау қабілетін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мүмкіндігін толық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ішінара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жоғалтқан көрсетілетін қызметті алушыларға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қызметті көрсету үшін құжаттарды қабылдауды 1414, 8 800 080 7777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ірыңғай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орталығына жүгіну арқылы тұ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ғылықты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жері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шыға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корпорацияның қызметкерлері жүргізеді.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орындарының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мекенжайлары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Министрліктің: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www.edu.gov.kz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интернет-ресурсында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корпорацияның: www.gov4с.kz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интернет-ресурсында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15. Көрсетілетін қызметті берушінің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мәселесі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анықтама қызметінің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телефондары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Министрліктің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www.edu.gov.kz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көрсетілетін қызметті берушінің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www.bala-kkk.kz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интернет-ресурсында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орналастырылған. 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ірыңғай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орталығының 1414, 8 800 080 7777.</w:t>
      </w:r>
    </w:p>
    <w:p w:rsid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:rsid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9"/>
        <w:gridCol w:w="3435"/>
      </w:tblGrid>
      <w:tr w:rsidR="007B654A" w:rsidRPr="007B654A" w:rsidTr="007B654A">
        <w:trPr>
          <w:tblCellSpacing w:w="15" w:type="dxa"/>
        </w:trPr>
        <w:tc>
          <w:tcPr>
            <w:tcW w:w="4644" w:type="dxa"/>
            <w:vAlign w:val="center"/>
            <w:hideMark/>
          </w:tcPr>
          <w:p w:rsidR="007B654A" w:rsidRPr="007B654A" w:rsidRDefault="007B654A" w:rsidP="007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6" w:type="dxa"/>
            <w:vAlign w:val="center"/>
            <w:hideMark/>
          </w:tcPr>
          <w:p w:rsidR="007B654A" w:rsidRPr="007B654A" w:rsidRDefault="007B654A" w:rsidP="007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1475"/>
            <w:bookmarkEnd w:id="3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мекемелеріндегі</w:t>
            </w:r>
            <w:proofErr w:type="spell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тәрбиенушілердің </w:t>
            </w:r>
            <w:proofErr w:type="spell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жекелеген</w:t>
            </w:r>
            <w:proofErr w:type="spell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санаттарына</w:t>
            </w:r>
            <w:proofErr w:type="spell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қала сыртындағы және </w:t>
            </w:r>
            <w:proofErr w:type="spell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жанындағы </w:t>
            </w:r>
            <w:proofErr w:type="spell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лагерьлерде</w:t>
            </w:r>
            <w:proofErr w:type="spell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демалуы</w:t>
            </w:r>
            <w:proofErr w:type="spell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үшін құжаттар қабылдау және </w:t>
            </w:r>
            <w:proofErr w:type="spell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жолдама</w:t>
            </w:r>
            <w:proofErr w:type="spell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беру" </w:t>
            </w:r>
            <w:proofErr w:type="spell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өрсетілетін</w:t>
            </w:r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қызмет </w:t>
            </w:r>
            <w:proofErr w:type="spell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стандартына</w:t>
            </w:r>
            <w:proofErr w:type="spell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1-қосымша</w:t>
            </w:r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Астана және </w:t>
            </w:r>
            <w:proofErr w:type="spell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</w:t>
            </w:r>
            <w:proofErr w:type="spell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қалаларының,</w:t>
            </w:r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облыстық маңызына </w:t>
            </w:r>
            <w:proofErr w:type="spell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аудандық</w:t>
            </w:r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және қалалық </w:t>
            </w:r>
            <w:proofErr w:type="spell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атқарушы</w:t>
            </w:r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органның </w:t>
            </w:r>
            <w:proofErr w:type="spell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басшысына</w:t>
            </w:r>
            <w:proofErr w:type="spell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органының </w:t>
            </w:r>
            <w:proofErr w:type="spell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(_________ </w:t>
            </w:r>
            <w:proofErr w:type="spell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облысы</w:t>
            </w:r>
            <w:proofErr w:type="spell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_______ </w:t>
            </w:r>
            <w:proofErr w:type="spell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ауданы</w:t>
            </w:r>
            <w:proofErr w:type="spell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(басшының Т.А.Ә. (бар болғанда))</w:t>
            </w:r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(өтініш берушінің Т.А.Ә. (бар</w:t>
            </w:r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болғанда) және </w:t>
            </w:r>
            <w:proofErr w:type="spell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сәйкестендіру</w:t>
            </w:r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нөмері) </w:t>
            </w:r>
            <w:proofErr w:type="spell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мына</w:t>
            </w:r>
            <w:proofErr w:type="spell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мекенжайы</w:t>
            </w:r>
            <w:proofErr w:type="spell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бойынша</w:t>
            </w:r>
            <w:proofErr w:type="spell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тұратын:</w:t>
            </w:r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елді</w:t>
            </w:r>
            <w:proofErr w:type="spell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</w:t>
            </w:r>
            <w:proofErr w:type="spell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тұ</w:t>
            </w:r>
            <w:proofErr w:type="gram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ғылықты</w:t>
            </w:r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мекенжайы</w:t>
            </w:r>
            <w:proofErr w:type="spell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телефоны)</w:t>
            </w:r>
          </w:p>
        </w:tc>
      </w:tr>
    </w:tbl>
    <w:p w:rsidR="007B654A" w:rsidRDefault="007B654A" w:rsidP="007B654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Өтініш</w:t>
      </w:r>
    </w:p>
    <w:p w:rsidR="007B654A" w:rsidRPr="007B654A" w:rsidRDefault="007B654A" w:rsidP="007B654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Менің кәмелет жасқа толмаған (Т.А.Ә. (бар болғанда) туған күні және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сәйкестенді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ру н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өмері) (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және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литерін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көрсету) оқитын баламды___________________________________________________________ (оқу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көрсету) қала сыртындағы және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жанындағы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лагерьлерде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демалуын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қамтамасыз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етілетін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тәрбиеленушілердің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тізіміне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қосуды сұраймын.</w:t>
      </w:r>
    </w:p>
    <w:p w:rsid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Ақпараттық жүйелердегі заңмен қорғалатын мәліметтерді 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келісім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беремін</w:t>
      </w:r>
      <w:proofErr w:type="spellEnd"/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"___" _____________20__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қолы</w:t>
      </w:r>
    </w:p>
    <w:p w:rsid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9"/>
        <w:gridCol w:w="3435"/>
      </w:tblGrid>
      <w:tr w:rsidR="007B654A" w:rsidRPr="007B654A" w:rsidTr="007B654A">
        <w:trPr>
          <w:tblCellSpacing w:w="15" w:type="dxa"/>
        </w:trPr>
        <w:tc>
          <w:tcPr>
            <w:tcW w:w="4644" w:type="dxa"/>
            <w:vAlign w:val="center"/>
            <w:hideMark/>
          </w:tcPr>
          <w:p w:rsidR="007B654A" w:rsidRPr="007B654A" w:rsidRDefault="007B654A" w:rsidP="007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6" w:type="dxa"/>
            <w:vAlign w:val="center"/>
            <w:hideMark/>
          </w:tcPr>
          <w:p w:rsidR="007B654A" w:rsidRPr="007B654A" w:rsidRDefault="007B654A" w:rsidP="007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1476"/>
            <w:bookmarkEnd w:id="4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</w:t>
            </w:r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мекемелеріндегі</w:t>
            </w:r>
            <w:proofErr w:type="spell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мен тәрбиенушілердің</w:t>
            </w:r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жекелеген</w:t>
            </w:r>
            <w:proofErr w:type="spell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санаттарына</w:t>
            </w:r>
            <w:proofErr w:type="spell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қала</w:t>
            </w:r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сыртындағы және </w:t>
            </w:r>
            <w:proofErr w:type="spell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жанындағы </w:t>
            </w:r>
            <w:proofErr w:type="spell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лагерьлерде</w:t>
            </w:r>
            <w:proofErr w:type="spell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демалуы</w:t>
            </w:r>
            <w:proofErr w:type="spell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үшін құжаттар</w:t>
            </w:r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қабылдау және </w:t>
            </w:r>
            <w:proofErr w:type="spell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жолдама</w:t>
            </w:r>
            <w:proofErr w:type="spell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беру"</w:t>
            </w:r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өрсетілетін</w:t>
            </w:r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қызмет </w:t>
            </w:r>
            <w:proofErr w:type="spell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стандартына</w:t>
            </w:r>
            <w:proofErr w:type="spell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2-қосымша</w:t>
            </w:r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  <w:proofErr w:type="spell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(Т.А.Ә. (бар болғанда) </w:t>
            </w:r>
            <w:proofErr w:type="spell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көрсетілетін</w:t>
            </w:r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қызметті </w:t>
            </w:r>
            <w:proofErr w:type="spell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ұйымның</w:t>
            </w:r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(көрсетілетін қызметті</w:t>
            </w:r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алушының </w:t>
            </w:r>
            <w:proofErr w:type="spellStart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мекенжайы</w:t>
            </w:r>
            <w:proofErr w:type="spellEnd"/>
            <w:r w:rsidRPr="007B6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</w:tbl>
    <w:p w:rsidR="007B654A" w:rsidRPr="007B654A" w:rsidRDefault="007B654A" w:rsidP="007B65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Құжаттарды қабылдаудан бас </w:t>
      </w:r>
      <w:proofErr w:type="spellStart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тарту</w:t>
      </w:r>
      <w:proofErr w:type="spellEnd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  <w:r w:rsidRPr="007B6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қолхат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көрсетілетін қызметтер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2013 жылғы 15 сәуірдегі Қазақстан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аңының 20-бабының </w:t>
      </w:r>
      <w:hyperlink r:id="rId19" w:anchor="z63" w:history="1">
        <w:r w:rsidRPr="007B65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 тармағын</w:t>
        </w:r>
      </w:hyperlink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басшылыққа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, "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Азаматтар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Үкімет"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корпорацияның коммерциялық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қоғамы филиалының № __ бөлімі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__________________________________________________________________________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мекенжайды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көрсету)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көрсетілетін қызмет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стандартында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көзделген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тізбеге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ұсынған құжаттар топтамасының толық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болмауына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__________________________________________________________________________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өрсетілетін қызметтің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көрсетуге құжаттарды қабылдаудан бас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тартады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атап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айтқанда: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Жоқ құжаттардың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___________________________________________________________;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___________________________________________________________;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___________________________________________________________.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Осы қолхат ә</w:t>
      </w:r>
      <w:proofErr w:type="gram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тарапқа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біреуден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данада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жасалды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. Т.А.Ә. (бар болғанда)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корпорацияның қызметкері) _______________________ (қолы)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Орындаушының Т.А.Ә. (бар болғанда) ___________________________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Қабылдаушының Т.А.Ә. (бар болғанда) __________________________</w:t>
      </w:r>
    </w:p>
    <w:p w:rsidR="007B654A" w:rsidRPr="007B654A" w:rsidRDefault="007B654A" w:rsidP="007B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(көрсетілетін қызметті алушының қолы) "___" _____________ 20__ </w:t>
      </w:r>
      <w:proofErr w:type="spellStart"/>
      <w:r w:rsidRPr="007B654A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</w:p>
    <w:p w:rsidR="007B654A" w:rsidRDefault="007B654A" w:rsidP="007B654A">
      <w:pPr>
        <w:spacing w:after="0"/>
        <w:jc w:val="both"/>
      </w:pPr>
    </w:p>
    <w:p w:rsidR="00A563A0" w:rsidRDefault="00A563A0" w:rsidP="007B654A">
      <w:pPr>
        <w:spacing w:after="0"/>
        <w:jc w:val="both"/>
      </w:pPr>
    </w:p>
    <w:p w:rsidR="00A563A0" w:rsidRPr="00A563A0" w:rsidRDefault="00A563A0" w:rsidP="007B6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63A0" w:rsidRPr="00A563A0" w:rsidRDefault="00A563A0" w:rsidP="007B6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63A0" w:rsidRPr="00A563A0" w:rsidRDefault="00A563A0" w:rsidP="007B6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63A0" w:rsidRPr="00A563A0" w:rsidRDefault="00A563A0" w:rsidP="007B6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63A0" w:rsidRPr="00A563A0" w:rsidRDefault="00A563A0" w:rsidP="007B6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63A0" w:rsidRPr="00A563A0" w:rsidRDefault="00A563A0" w:rsidP="007B6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63A0" w:rsidRPr="00A563A0" w:rsidRDefault="00A563A0" w:rsidP="007B6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63A0" w:rsidRPr="00A563A0" w:rsidRDefault="00A563A0" w:rsidP="007B6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63A0" w:rsidRPr="00A563A0" w:rsidRDefault="00A563A0" w:rsidP="007B6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63A0" w:rsidRPr="00A563A0" w:rsidRDefault="00A563A0" w:rsidP="009552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55291">
        <w:rPr>
          <w:rFonts w:ascii="Times New Roman" w:hAnsi="Times New Roman" w:cs="Times New Roman"/>
          <w:b/>
          <w:sz w:val="28"/>
          <w:szCs w:val="28"/>
        </w:rPr>
        <w:t xml:space="preserve">Көрсетілетін қызмет алушының көрсетілетін қызметті берушінің жүгінген </w:t>
      </w:r>
      <w:proofErr w:type="spellStart"/>
      <w:r w:rsidRPr="00955291">
        <w:rPr>
          <w:rFonts w:ascii="Times New Roman" w:hAnsi="Times New Roman" w:cs="Times New Roman"/>
          <w:b/>
          <w:sz w:val="28"/>
          <w:szCs w:val="28"/>
        </w:rPr>
        <w:t>кезіндегі</w:t>
      </w:r>
      <w:proofErr w:type="spellEnd"/>
      <w:r w:rsidRPr="009552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291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955291">
        <w:rPr>
          <w:rFonts w:ascii="Times New Roman" w:hAnsi="Times New Roman" w:cs="Times New Roman"/>
          <w:b/>
          <w:sz w:val="28"/>
          <w:szCs w:val="28"/>
        </w:rPr>
        <w:t xml:space="preserve"> қызмет көрсету үшін қажетті құжаттар </w:t>
      </w:r>
      <w:proofErr w:type="spellStart"/>
      <w:r w:rsidRPr="00955291">
        <w:rPr>
          <w:rFonts w:ascii="Times New Roman" w:hAnsi="Times New Roman" w:cs="Times New Roman"/>
          <w:b/>
          <w:sz w:val="28"/>
          <w:szCs w:val="28"/>
        </w:rPr>
        <w:t>тізбесі</w:t>
      </w:r>
      <w:proofErr w:type="spellEnd"/>
      <w:r w:rsidRPr="00955291">
        <w:rPr>
          <w:rFonts w:ascii="Times New Roman" w:hAnsi="Times New Roman" w:cs="Times New Roman"/>
          <w:b/>
          <w:sz w:val="28"/>
          <w:szCs w:val="28"/>
        </w:rPr>
        <w:t>:</w:t>
      </w:r>
      <w:r w:rsidRPr="00955291">
        <w:rPr>
          <w:rFonts w:ascii="Times New Roman" w:hAnsi="Times New Roman" w:cs="Times New Roman"/>
          <w:sz w:val="28"/>
          <w:szCs w:val="28"/>
        </w:rPr>
        <w:br/>
      </w:r>
      <w:r w:rsidRPr="00A563A0">
        <w:rPr>
          <w:rFonts w:ascii="Times New Roman" w:hAnsi="Times New Roman" w:cs="Times New Roman"/>
          <w:sz w:val="28"/>
          <w:szCs w:val="28"/>
        </w:rPr>
        <w:t>      1) өтініш;</w:t>
      </w:r>
      <w:r w:rsidRPr="00A563A0">
        <w:rPr>
          <w:rFonts w:ascii="Times New Roman" w:hAnsi="Times New Roman" w:cs="Times New Roman"/>
          <w:sz w:val="28"/>
          <w:szCs w:val="28"/>
        </w:rPr>
        <w:br/>
        <w:t xml:space="preserve">      2) көрсетілетін қызметті алушының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куәландыратын құжат (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сәйкестендіру үшін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етіледі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Pr="00A563A0">
        <w:rPr>
          <w:rFonts w:ascii="Times New Roman" w:hAnsi="Times New Roman" w:cs="Times New Roman"/>
          <w:sz w:val="28"/>
          <w:szCs w:val="28"/>
        </w:rPr>
        <w:br/>
        <w:t xml:space="preserve">      3) баланың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тууы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куәлігі</w:t>
      </w:r>
      <w:proofErr w:type="gramStart"/>
      <w:r w:rsidRPr="00A563A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563A0">
        <w:rPr>
          <w:rFonts w:ascii="Times New Roman" w:hAnsi="Times New Roman" w:cs="Times New Roman"/>
          <w:sz w:val="28"/>
          <w:szCs w:val="28"/>
        </w:rPr>
        <w:t>ің көшірмелері (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сәйкестендіру үшін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етіледі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>);</w:t>
      </w:r>
      <w:r w:rsidRPr="00A563A0">
        <w:rPr>
          <w:rFonts w:ascii="Times New Roman" w:hAnsi="Times New Roman" w:cs="Times New Roman"/>
          <w:sz w:val="28"/>
          <w:szCs w:val="28"/>
        </w:rPr>
        <w:br/>
        <w:t xml:space="preserve">      4)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атаулы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әлеуметтік </w:t>
      </w:r>
      <w:proofErr w:type="gramStart"/>
      <w:r w:rsidRPr="00A563A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563A0">
        <w:rPr>
          <w:rFonts w:ascii="Times New Roman" w:hAnsi="Times New Roman" w:cs="Times New Roman"/>
          <w:sz w:val="28"/>
          <w:szCs w:val="28"/>
        </w:rPr>
        <w:t xml:space="preserve">өмекті алуға құқығы бар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отбасылардан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шыққан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қызметті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санаты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үшін көрсетілетін қызметті алушының (отбасының)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атқарушы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органдар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тарапынан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ұсынылатын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атаулы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әлеуметтік көмекті тұтынушылар қатарына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жататынын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анықтама;</w:t>
      </w:r>
      <w:r w:rsidRPr="00A563A0">
        <w:rPr>
          <w:rFonts w:ascii="Times New Roman" w:hAnsi="Times New Roman" w:cs="Times New Roman"/>
          <w:sz w:val="28"/>
          <w:szCs w:val="28"/>
        </w:rPr>
        <w:br/>
        <w:t xml:space="preserve">      5)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табысы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мәлімет (ата-аналардың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алмастырушы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адамдардың еңбекақылары, кәсіпкерлік және басқа да қызмет түрлерінен түскен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табыстары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, балаларға төленетін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алимент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тү</w:t>
      </w:r>
      <w:proofErr w:type="gramStart"/>
      <w:r w:rsidRPr="00A563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563A0">
        <w:rPr>
          <w:rFonts w:ascii="Times New Roman" w:hAnsi="Times New Roman" w:cs="Times New Roman"/>
          <w:sz w:val="28"/>
          <w:szCs w:val="28"/>
        </w:rPr>
        <w:t xml:space="preserve">індегі және қарауындағы басқа да адамдардың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табыстары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басына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шаққандағы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табысы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ең төменгі өмір сүру деңгейінен төмен,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атаулы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әлеуметтік </w:t>
      </w:r>
      <w:proofErr w:type="gramStart"/>
      <w:r w:rsidRPr="00A563A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563A0">
        <w:rPr>
          <w:rFonts w:ascii="Times New Roman" w:hAnsi="Times New Roman" w:cs="Times New Roman"/>
          <w:sz w:val="28"/>
          <w:szCs w:val="28"/>
        </w:rPr>
        <w:t xml:space="preserve">өмек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алмайтын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отбасылар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табыстары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>)</w:t>
      </w:r>
      <w:r w:rsidRPr="00A563A0">
        <w:rPr>
          <w:rFonts w:ascii="Times New Roman" w:hAnsi="Times New Roman" w:cs="Times New Roman"/>
          <w:sz w:val="28"/>
          <w:szCs w:val="28"/>
        </w:rPr>
        <w:br/>
        <w:t xml:space="preserve">      6)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жетім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мен ата-анасының қамқорлығынсыз қалған,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отбасыда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тәрбиеленетін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үшін қорғаншылықты (қамқоршылықты), патронаттық тәрбиелеуді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уәкілетті органның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шешімі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>.</w:t>
      </w:r>
      <w:r w:rsidRPr="00A563A0">
        <w:rPr>
          <w:rFonts w:ascii="Times New Roman" w:hAnsi="Times New Roman" w:cs="Times New Roman"/>
          <w:sz w:val="28"/>
          <w:szCs w:val="28"/>
        </w:rPr>
        <w:br/>
        <w:t>      7) отбасының материалдық-тұрмыстық жағдайын тексері</w:t>
      </w:r>
      <w:proofErr w:type="gramStart"/>
      <w:r w:rsidRPr="00A563A0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A563A0">
        <w:rPr>
          <w:rFonts w:ascii="Times New Roman" w:hAnsi="Times New Roman" w:cs="Times New Roman"/>
          <w:sz w:val="28"/>
          <w:szCs w:val="28"/>
        </w:rPr>
        <w:t xml:space="preserve">қарау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, сондай-ақ қаржылай және материалдық көмек көрсету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қабылдау үшін басқа да қажетті құжаттар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қала сыртындағы және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жанындағы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лагерьлерде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демалуға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жодама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беру ұйымдары алқалы басқару органдарының шешімінің көшірмесі;</w:t>
      </w:r>
      <w:r w:rsidRPr="00A563A0">
        <w:rPr>
          <w:rFonts w:ascii="Times New Roman" w:hAnsi="Times New Roman" w:cs="Times New Roman"/>
          <w:sz w:val="28"/>
          <w:szCs w:val="28"/>
        </w:rPr>
        <w:br/>
        <w:t xml:space="preserve">      9) даму мүмкіндігі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үшін психологиялы</w:t>
      </w:r>
      <w:proofErr w:type="gramStart"/>
      <w:r w:rsidRPr="00A563A0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A563A0">
        <w:rPr>
          <w:rFonts w:ascii="Times New Roman" w:hAnsi="Times New Roman" w:cs="Times New Roman"/>
          <w:sz w:val="28"/>
          <w:szCs w:val="28"/>
        </w:rPr>
        <w:t xml:space="preserve">медициналық-педагогикалық-консультациялардың медициналық қорытындысының </w:t>
      </w:r>
      <w:r w:rsidRPr="00A563A0">
        <w:rPr>
          <w:rFonts w:ascii="Times New Roman" w:hAnsi="Times New Roman" w:cs="Times New Roman"/>
          <w:sz w:val="28"/>
          <w:szCs w:val="28"/>
        </w:rPr>
        <w:lastRenderedPageBreak/>
        <w:t>көшірмелері;</w:t>
      </w:r>
      <w:r w:rsidRPr="00A563A0">
        <w:rPr>
          <w:rFonts w:ascii="Times New Roman" w:hAnsi="Times New Roman" w:cs="Times New Roman"/>
          <w:sz w:val="28"/>
          <w:szCs w:val="28"/>
        </w:rPr>
        <w:br/>
        <w:t xml:space="preserve">      10) көрсетілетін қызметті алушының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флюросуретімен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қоса денсаулық жағдайы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 xml:space="preserve"> (медициналық </w:t>
      </w:r>
      <w:proofErr w:type="spellStart"/>
      <w:r w:rsidRPr="00A563A0">
        <w:rPr>
          <w:rFonts w:ascii="Times New Roman" w:hAnsi="Times New Roman" w:cs="Times New Roman"/>
          <w:sz w:val="28"/>
          <w:szCs w:val="28"/>
        </w:rPr>
        <w:t>паспорты</w:t>
      </w:r>
      <w:proofErr w:type="spellEnd"/>
      <w:r w:rsidRPr="00A563A0">
        <w:rPr>
          <w:rFonts w:ascii="Times New Roman" w:hAnsi="Times New Roman" w:cs="Times New Roman"/>
          <w:sz w:val="28"/>
          <w:szCs w:val="28"/>
        </w:rPr>
        <w:t>) анықтама (болған жағдайда).</w:t>
      </w:r>
    </w:p>
    <w:sectPr w:rsidR="00A563A0" w:rsidRPr="00A563A0" w:rsidSect="004B2E59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proofState w:spelling="clean" w:grammar="clean"/>
  <w:defaultTabStop w:val="708"/>
  <w:characterSpacingControl w:val="doNotCompress"/>
  <w:compat/>
  <w:rsids>
    <w:rsidRoot w:val="00E477F8"/>
    <w:rsid w:val="00030A39"/>
    <w:rsid w:val="00110CA5"/>
    <w:rsid w:val="0011434E"/>
    <w:rsid w:val="00246EE1"/>
    <w:rsid w:val="003F0A9D"/>
    <w:rsid w:val="00443C01"/>
    <w:rsid w:val="004574BF"/>
    <w:rsid w:val="004B2E59"/>
    <w:rsid w:val="005A4B41"/>
    <w:rsid w:val="005F0188"/>
    <w:rsid w:val="0072322B"/>
    <w:rsid w:val="007B654A"/>
    <w:rsid w:val="00835C76"/>
    <w:rsid w:val="00955291"/>
    <w:rsid w:val="00A563A0"/>
    <w:rsid w:val="00C42966"/>
    <w:rsid w:val="00C800A7"/>
    <w:rsid w:val="00E477F8"/>
    <w:rsid w:val="00E96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9D"/>
  </w:style>
  <w:style w:type="paragraph" w:styleId="3">
    <w:name w:val="heading 3"/>
    <w:basedOn w:val="a"/>
    <w:link w:val="30"/>
    <w:uiPriority w:val="9"/>
    <w:qFormat/>
    <w:rsid w:val="007232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32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72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322B"/>
    <w:rPr>
      <w:color w:val="0000FF"/>
      <w:u w:val="single"/>
    </w:rPr>
  </w:style>
  <w:style w:type="table" w:styleId="a5">
    <w:name w:val="Table Grid"/>
    <w:basedOn w:val="a1"/>
    <w:uiPriority w:val="59"/>
    <w:rsid w:val="00723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35C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14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32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32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72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322B"/>
    <w:rPr>
      <w:color w:val="0000FF"/>
      <w:u w:val="single"/>
    </w:rPr>
  </w:style>
  <w:style w:type="table" w:styleId="a5">
    <w:name w:val="Table Grid"/>
    <w:basedOn w:val="a1"/>
    <w:uiPriority w:val="59"/>
    <w:rsid w:val="00723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35C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14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3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000006697" TargetMode="External"/><Relationship Id="rId13" Type="http://schemas.openxmlformats.org/officeDocument/2006/relationships/hyperlink" Target="http://adilet.zan.kz/kaz/docs/V1500011184" TargetMode="External"/><Relationship Id="rId18" Type="http://schemas.openxmlformats.org/officeDocument/2006/relationships/hyperlink" Target="http://adilet.zan.kz/kaz/docs/V150001118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adilet.zan.kz/rus/docs/V1000006697" TargetMode="External"/><Relationship Id="rId12" Type="http://schemas.openxmlformats.org/officeDocument/2006/relationships/hyperlink" Target="http://adilet.zan.kz/kaz/docs/V1700016271" TargetMode="External"/><Relationship Id="rId17" Type="http://schemas.openxmlformats.org/officeDocument/2006/relationships/hyperlink" Target="http://adilet.zan.kz/kaz/docs/P080000064_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kaz/docs/V100000669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V1700016271" TargetMode="External"/><Relationship Id="rId11" Type="http://schemas.openxmlformats.org/officeDocument/2006/relationships/hyperlink" Target="http://adilet.zan.kz/rus/docs/Z1300000088" TargetMode="External"/><Relationship Id="rId5" Type="http://schemas.openxmlformats.org/officeDocument/2006/relationships/hyperlink" Target="http://adilet.zan.kz/rus/docs/Z1300000094" TargetMode="External"/><Relationship Id="rId15" Type="http://schemas.openxmlformats.org/officeDocument/2006/relationships/hyperlink" Target="http://adilet.zan.kz/kaz/docs/V1500011184" TargetMode="External"/><Relationship Id="rId10" Type="http://schemas.openxmlformats.org/officeDocument/2006/relationships/hyperlink" Target="http://adilet.zan.kz/rus/docs/Z1300000094" TargetMode="External"/><Relationship Id="rId19" Type="http://schemas.openxmlformats.org/officeDocument/2006/relationships/hyperlink" Target="http://adilet.zan.kz/kaz/docs/Z13000000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P080000064_" TargetMode="External"/><Relationship Id="rId14" Type="http://schemas.openxmlformats.org/officeDocument/2006/relationships/hyperlink" Target="http://adilet.zan.kz/kaz/docs/V1000006697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5071C-4E5A-4C54-A04D-3ACFE1680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16</Pages>
  <Words>6620</Words>
  <Characters>37738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сауле</cp:lastModifiedBy>
  <cp:revision>12</cp:revision>
  <cp:lastPrinted>2019-05-23T10:17:00Z</cp:lastPrinted>
  <dcterms:created xsi:type="dcterms:W3CDTF">2018-11-26T11:08:00Z</dcterms:created>
  <dcterms:modified xsi:type="dcterms:W3CDTF">2019-05-23T10:18:00Z</dcterms:modified>
</cp:coreProperties>
</file>