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D" w:rsidRDefault="00FF0FFA" w:rsidP="006964A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   </w:t>
      </w:r>
      <w:r w:rsidR="006964AD" w:rsidRPr="006964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мероприятии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по  </w:t>
      </w:r>
      <w:r w:rsidR="006964AD" w:rsidRPr="006964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программы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Рухани  Жа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ңғ</w:t>
      </w:r>
      <w:proofErr w:type="spellStart"/>
      <w:r w:rsidR="006964AD" w:rsidRPr="006964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ыру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» в КГУ «Луганская СОШ Павлодарского района»</w:t>
      </w:r>
    </w:p>
    <w:p w:rsidR="006964AD" w:rsidRPr="00FF0FFA" w:rsidRDefault="006964AD" w:rsidP="00FF0FFA">
      <w:pPr>
        <w:spacing w:after="0" w:line="274" w:lineRule="atLeast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</w:pP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Подводя итоги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за данный период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воспитательной работы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 реализации Программы «Рухани жаңғыру»</w:t>
      </w:r>
      <w:r w:rsidR="00FF0FF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в КГУ «Луганская СОШ Павлодарского района»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следует отметить, что педагогический </w:t>
      </w:r>
      <w:hyperlink r:id="rId6" w:tooltip="Колл" w:history="1">
        <w:r w:rsidRPr="006964A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кол</w:t>
        </w:r>
        <w:bookmarkStart w:id="0" w:name="_GoBack"/>
        <w:bookmarkEnd w:id="0"/>
        <w:r w:rsidRPr="006964A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лектив</w:t>
        </w:r>
      </w:hyperlink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школы стремился успешно реализовать намеченные планы, решать поставленные перед ним задачи.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поставленной цели были сформулированы следующие </w:t>
      </w:r>
      <w:r w:rsidRPr="006964A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Развитие национального самосознания, формирование нравственных и гражданственных качеств на основе усовершенствования программы «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Рухани жаңғыру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Развитие казахстанского патриотизма и духовно-нравственного развития учащихся в рамках реализации Патриотического акта «Мәңгілік ел»;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Совершенствование системы качества дополнительного образования;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Для реализации поставленных  задач были определены  приоритетные направления, через которые и осуществлялась воспитательная работа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«Программа «Рухани 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жанғыру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определяет патриотическое направление, </w:t>
      </w:r>
      <w:proofErr w:type="gram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выраженный</w:t>
      </w:r>
      <w:proofErr w:type="gram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ой культуре. </w:t>
      </w:r>
    </w:p>
    <w:p w:rsidR="006964AD" w:rsidRPr="006964AD" w:rsidRDefault="006964AD" w:rsidP="006964AD">
      <w:pPr>
        <w:pStyle w:val="Default"/>
        <w:ind w:firstLine="709"/>
        <w:jc w:val="both"/>
      </w:pPr>
      <w:r w:rsidRPr="006964AD">
        <w:t xml:space="preserve">   Цели работы школы в этом направлении – воспитание любви к Родине, уважение к традициям народа, знание государственных символов РК, истории страны. Для достижения поставленных целей проводятся традиционно мероприятия, посвященные Дню Республики, Дню Первого Президента, Дню Независимости РК, Дню Конституции, </w:t>
      </w:r>
      <w:proofErr w:type="spellStart"/>
      <w:r w:rsidRPr="006964AD">
        <w:t>Наурызу</w:t>
      </w:r>
      <w:proofErr w:type="spellEnd"/>
      <w:r w:rsidRPr="006964AD">
        <w:t xml:space="preserve">, Дню единства народов Казахстана, Дню Победы. 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 целях воспитание чувств патриотизма у учащихся, национальным традициям и обычаям в школах организованы классные часы «Мой взгляд на будущее»,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«Знай и люби свой край», «Мен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ің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ел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 –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аза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стан», «Переход на латинскую графику»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,«Национальная валюта»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где  прививалась любовь к Малой Родине, к родной школе. Начало учебного года традиционно проходит с проведения урока патриотизма. В этом году тема была «Я – патриот своей страны». 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Была проделана большая работа по воспитанию уважение к 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гос</w:t>
      </w:r>
      <w:proofErr w:type="gram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имволам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РК, через исполнение гимна (по понедельникам), учащиеся были участниками тематических бесед «Я живу в Родине своей»</w:t>
      </w:r>
    </w:p>
    <w:p w:rsidR="006964AD" w:rsidRPr="006964AD" w:rsidRDefault="006964AD" w:rsidP="0069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4AD"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Pr="006964AD">
        <w:rPr>
          <w:rFonts w:ascii="Times New Roman" w:hAnsi="Times New Roman"/>
          <w:color w:val="000000"/>
          <w:sz w:val="24"/>
          <w:szCs w:val="24"/>
        </w:rPr>
        <w:t xml:space="preserve">На здании школы установлен государственный флаг, с подсветкой. </w:t>
      </w:r>
    </w:p>
    <w:p w:rsidR="006964AD" w:rsidRPr="006964AD" w:rsidRDefault="006964AD" w:rsidP="0069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4AD">
        <w:rPr>
          <w:rFonts w:ascii="Times New Roman" w:hAnsi="Times New Roman"/>
          <w:color w:val="000000"/>
          <w:sz w:val="24"/>
          <w:szCs w:val="24"/>
        </w:rPr>
        <w:t xml:space="preserve">В школе имеются стандартные стенды с изображением Государственных символов (флаг, герб, текст гимна), которые размещены в фойе школы, где проводятся торжественные мероприятия, посвященные государственным праздникам, началу учебного года </w:t>
      </w:r>
    </w:p>
    <w:p w:rsidR="006964AD" w:rsidRPr="006964AD" w:rsidRDefault="006964AD" w:rsidP="0069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4AD">
        <w:rPr>
          <w:rFonts w:ascii="Times New Roman" w:hAnsi="Times New Roman"/>
          <w:color w:val="000000"/>
          <w:sz w:val="24"/>
          <w:szCs w:val="24"/>
        </w:rPr>
        <w:t xml:space="preserve">При размещении стендов соблюдалось их одноуровневое расположение, удаленность от прохода и гардероба, освещенность. 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hAnsi="Times New Roman"/>
          <w:color w:val="000000"/>
          <w:sz w:val="24"/>
          <w:szCs w:val="24"/>
        </w:rPr>
        <w:t>В начале торжественных мероприятий и по его завершению всеми участниками, стоя, исполняется Государственный Гимн Республики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 ноябре месяце текущего года среди 1-6 классов прошел конкурс рисунков на тему «Рухани жаңғыру». В школьной библиотеке оформлен стенд «Переход на латиницу».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Проведенные мероприятия:</w:t>
      </w:r>
    </w:p>
    <w:p w:rsidR="006964AD" w:rsidRPr="006964AD" w:rsidRDefault="006964AD" w:rsidP="00696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964AD">
        <w:rPr>
          <w:rFonts w:ascii="Times New Roman" w:hAnsi="Times New Roman"/>
          <w:sz w:val="24"/>
          <w:szCs w:val="24"/>
          <w:lang w:val="kk-KZ"/>
        </w:rPr>
        <w:t xml:space="preserve">      Классные   часы  «Болашаққа бағдар, рухани  жаңғыру». Проведены  отборочные  соревнования по военно-спортивной эстафете,  по футболу. Фестиваль здоровья.  Родительские  собрания «Стань примером своему ребенку». Республиканский  проект  «Мын бала».</w:t>
      </w:r>
    </w:p>
    <w:p w:rsidR="006964AD" w:rsidRDefault="006964AD" w:rsidP="00696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6964AD" w:rsidRDefault="006964AD" w:rsidP="00696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6964AD" w:rsidRDefault="006964AD" w:rsidP="00696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6964AD" w:rsidRPr="006964AD" w:rsidRDefault="006964AD" w:rsidP="00696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29 ноября прошла торжественная линейка, посвященная Дню Первого  Президента;</w:t>
      </w:r>
    </w:p>
    <w:p w:rsidR="006964AD" w:rsidRPr="006964AD" w:rsidRDefault="006964AD" w:rsidP="006964AD">
      <w:pPr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викторина ко Дню независимости РК «Я настоящий гражданин»;</w:t>
      </w:r>
    </w:p>
    <w:p w:rsidR="006964AD" w:rsidRPr="006964AD" w:rsidRDefault="006964AD" w:rsidP="006964A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 рисунков среди 1-4 классов «Моя Родина Казахстан», среди 5-7 классов «Тәуелсіз Қазақстан» в рамках реализации подпрограммы «Туған жер»;</w:t>
      </w:r>
    </w:p>
    <w:p w:rsidR="006964AD" w:rsidRPr="00FF0FFA" w:rsidRDefault="006964AD" w:rsidP="00FF0F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конкурс сочинений «Молодая Р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одина-процветающие государство»  посвящение учащихся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 ряды Жас Улан и Жас Кыран и концертная</w:t>
      </w:r>
      <w:r w:rsidR="00FF0FF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программа «Тебе, Мой Независимый Казахстан»</w:t>
      </w:r>
      <w:r w:rsidR="00FF0FF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повторная лекция с педагогичексим коллективом  «Реализация</w:t>
      </w:r>
    </w:p>
    <w:p w:rsidR="006964AD" w:rsidRPr="006964AD" w:rsidRDefault="006964AD" w:rsidP="00FF0F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национальной идеи Мәңгілік Ел в рамках воспитательной работы школы»;</w:t>
      </w:r>
      <w:r w:rsidR="00FF0FF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FF0FF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лекция с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учащимися 10 класса «Перспективные направления образования в       РК»;</w:t>
      </w:r>
    </w:p>
    <w:p w:rsidR="006964AD" w:rsidRPr="006964AD" w:rsidRDefault="006964AD" w:rsidP="00FF0F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В рамках реализации спецпроекта «Сохранение национальной идентичности» программной статьи Главы государства «Рухани жа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ң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ғыру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FF0FFA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б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иблиотека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рь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Гребенкина Н.Е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провела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конкурс выразительного чтения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Моя Родина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 программной статье Главы Государства «Взгляд в будущее: модернизация общественного сознания» определены направления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 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1.    Конкурентоспособность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2.    Прагматизм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3.    Сохранение национальной идентичности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4.    Культ знания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5.    Эволюционное, а не революционное развитие Казахстана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6.   Открытость сознания</w:t>
      </w:r>
    </w:p>
    <w:p w:rsidR="006964AD" w:rsidRPr="006964AD" w:rsidRDefault="006964AD" w:rsidP="006964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Данная программа призвана соединить рациональное и эмоциональное отношение к Родине. В нашей школе есть разработанный </w:t>
      </w:r>
      <w:proofErr w:type="gram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proofErr w:type="gram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 которому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каждую неделю наши учащиеся становятся участниками круглых столов, виртуальных путешествий, викторин, литературных чтений, спортивных мероприятий  о нашей Родине – Казахстан. В школе оформлен стенд, в котором отражены данные направления с их значимостью для государства. В школьной библиотеке собран материал по 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данно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й программе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постоянно пополняется.</w:t>
      </w:r>
    </w:p>
    <w:p w:rsidR="00A45743" w:rsidRPr="00FF0FFA" w:rsidRDefault="006964AD" w:rsidP="00FF0FFA">
      <w:pPr>
        <w:pStyle w:val="a4"/>
        <w:ind w:firstLine="15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В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нашей школе была проведена интеллектуальная игра под названием «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Армасың, әз Наурыз!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в рамках реализации программы Рухани 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жаңғыру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  с целью духовно-нравственного воспитания и привития уважительного отношения к культуре, традициям казахского народа, а также интереса к народным играм казахского народа.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964A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696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64AD">
        <w:rPr>
          <w:rFonts w:ascii="Times New Roman" w:hAnsi="Times New Roman"/>
          <w:sz w:val="24"/>
          <w:szCs w:val="24"/>
          <w:shd w:val="clear" w:color="auto" w:fill="FFFFFF"/>
        </w:rPr>
        <w:t>Согласно программной статье Главы Государства «Взгляд в будущее: модернизация общественного сознания» в школе определены направления ши</w:t>
      </w:r>
      <w:r w:rsidRPr="006964AD">
        <w:rPr>
          <w:rFonts w:ascii="Times New Roman" w:hAnsi="Times New Roman"/>
          <w:sz w:val="24"/>
          <w:szCs w:val="24"/>
          <w:shd w:val="clear" w:color="auto" w:fill="FFFFFF"/>
        </w:rPr>
        <w:t>рокомасштабного спецпроекта «Ту</w:t>
      </w:r>
      <w:r w:rsidRPr="006964A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ғ</w:t>
      </w:r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ан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жер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», который включает в себя такие направления, как «Т</w:t>
      </w:r>
      <w:r w:rsidRPr="006964A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ә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рбие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жане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gram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лiм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Атамекен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», «Рухани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казына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Акпарат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толкыны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», «Рухани </w:t>
      </w:r>
      <w:proofErr w:type="spellStart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>жангыру</w:t>
      </w:r>
      <w:proofErr w:type="spellEnd"/>
      <w:r w:rsidRPr="006964AD">
        <w:rPr>
          <w:rFonts w:ascii="Times New Roman" w:hAnsi="Times New Roman"/>
          <w:sz w:val="24"/>
          <w:szCs w:val="24"/>
          <w:shd w:val="clear" w:color="auto" w:fill="FFFFFF"/>
        </w:rPr>
        <w:t xml:space="preserve">». В нашей школе есть разработанный план данного проекта и каждую неделю наши учащиеся становятся участниками круглых столов, виртуальных путешествий, викторин, литературных чтений, спортивных мероприятий о нашей Родине – Казахстан. В школе оформлен стенд, в котором отражены данные направления с их значимостью для государства. В школьной библиотеке собран огромный материал по данному проекту, </w:t>
      </w:r>
      <w:r w:rsidRPr="006964AD">
        <w:rPr>
          <w:rFonts w:ascii="Times New Roman" w:hAnsi="Times New Roman"/>
          <w:sz w:val="24"/>
          <w:szCs w:val="24"/>
        </w:rPr>
        <w:t>который постоянно пополняется.</w:t>
      </w:r>
      <w:r w:rsidRPr="006964AD">
        <w:rPr>
          <w:rFonts w:ascii="Times New Roman" w:hAnsi="Times New Roman"/>
          <w:color w:val="2C2C2C"/>
          <w:sz w:val="24"/>
          <w:szCs w:val="24"/>
        </w:rPr>
        <w:br/>
      </w:r>
      <w:r w:rsidRPr="006964AD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 xml:space="preserve">       </w:t>
      </w:r>
      <w:r w:rsidRPr="006964AD">
        <w:rPr>
          <w:rFonts w:ascii="Times New Roman" w:hAnsi="Times New Roman"/>
          <w:color w:val="2C2C2C"/>
          <w:sz w:val="24"/>
          <w:szCs w:val="24"/>
        </w:rPr>
        <w:br/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</w:t>
      </w:r>
      <w:proofErr w:type="gramStart"/>
      <w:r w:rsidRPr="006964AD">
        <w:rPr>
          <w:rFonts w:ascii="Times New Roman" w:hAnsi="Times New Roman"/>
          <w:sz w:val="24"/>
          <w:szCs w:val="24"/>
        </w:rPr>
        <w:t xml:space="preserve">Таким образом, следует отметить, что педагогический коллектив школы нацелен на реализацию программы </w:t>
      </w:r>
      <w:r w:rsidRPr="006964AD">
        <w:rPr>
          <w:rFonts w:ascii="Times New Roman" w:hAnsi="Times New Roman"/>
          <w:b/>
          <w:bCs/>
          <w:sz w:val="24"/>
          <w:szCs w:val="24"/>
        </w:rPr>
        <w:t>«</w:t>
      </w:r>
      <w:r w:rsidRPr="006964AD">
        <w:rPr>
          <w:rFonts w:ascii="Times New Roman" w:hAnsi="Times New Roman"/>
          <w:bCs/>
          <w:sz w:val="24"/>
          <w:szCs w:val="24"/>
        </w:rPr>
        <w:t xml:space="preserve">Рухани </w:t>
      </w:r>
      <w:proofErr w:type="spellStart"/>
      <w:r w:rsidRPr="006964AD">
        <w:rPr>
          <w:rFonts w:ascii="Times New Roman" w:hAnsi="Times New Roman"/>
          <w:bCs/>
          <w:sz w:val="24"/>
          <w:szCs w:val="24"/>
        </w:rPr>
        <w:t>жаңғыру</w:t>
      </w:r>
      <w:proofErr w:type="spellEnd"/>
      <w:r w:rsidRPr="006964AD">
        <w:rPr>
          <w:rFonts w:ascii="Times New Roman" w:hAnsi="Times New Roman"/>
          <w:bCs/>
          <w:sz w:val="24"/>
          <w:szCs w:val="24"/>
        </w:rPr>
        <w:t>» на качественном уровн</w:t>
      </w:r>
      <w:r>
        <w:rPr>
          <w:rFonts w:ascii="Times New Roman" w:hAnsi="Times New Roman"/>
          <w:bCs/>
          <w:sz w:val="24"/>
          <w:szCs w:val="24"/>
        </w:rPr>
        <w:t>е, мероприятия, прошедшие в 201</w:t>
      </w:r>
      <w:r>
        <w:rPr>
          <w:rFonts w:ascii="Times New Roman" w:hAnsi="Times New Roman"/>
          <w:bCs/>
          <w:sz w:val="24"/>
          <w:szCs w:val="24"/>
          <w:lang w:val="kk-KZ"/>
        </w:rPr>
        <w:t>9-2020</w:t>
      </w:r>
      <w:r w:rsidRPr="006964AD">
        <w:rPr>
          <w:rFonts w:ascii="Times New Roman" w:hAnsi="Times New Roman"/>
          <w:bCs/>
          <w:sz w:val="24"/>
          <w:szCs w:val="24"/>
        </w:rPr>
        <w:t xml:space="preserve"> </w:t>
      </w:r>
      <w:r w:rsidRPr="006964AD">
        <w:rPr>
          <w:rFonts w:ascii="Times New Roman" w:hAnsi="Times New Roman"/>
          <w:sz w:val="24"/>
          <w:szCs w:val="24"/>
        </w:rPr>
        <w:t>году давали возможность самореализации личности ребенка на основе общечеловеческих ценностей, творческой и профессиональной конкурентоспособности, популяризации профессий технической направленности, повышали уровень гражданской позиции, воспитывали казахстанский патриотизм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командного духа и жизненной позиции учащегося, образование единого, сплоченного общества учащихся, родителей</w:t>
      </w:r>
      <w:proofErr w:type="gramEnd"/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школе;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позитивного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взаимопонимания и сотрудничества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конкурентноспособной</w:t>
      </w:r>
      <w:proofErr w:type="spellEnd"/>
      <w:r w:rsidRPr="0069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личности через создани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среды здорового соперничества</w:t>
      </w:r>
    </w:p>
    <w:sectPr w:rsidR="00A45743" w:rsidRPr="00F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078"/>
    <w:multiLevelType w:val="multilevel"/>
    <w:tmpl w:val="0B4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02A8"/>
    <w:multiLevelType w:val="hybridMultilevel"/>
    <w:tmpl w:val="9084B898"/>
    <w:lvl w:ilvl="0" w:tplc="05EC9494">
      <w:start w:val="2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7E25DAC"/>
    <w:multiLevelType w:val="multilevel"/>
    <w:tmpl w:val="B22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5F"/>
    <w:rsid w:val="004C4C5F"/>
    <w:rsid w:val="006964AD"/>
    <w:rsid w:val="00A45743"/>
    <w:rsid w:val="00CD1978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AD"/>
    <w:rPr>
      <w:color w:val="0000FF" w:themeColor="hyperlink"/>
      <w:u w:val="single"/>
    </w:rPr>
  </w:style>
  <w:style w:type="paragraph" w:customStyle="1" w:styleId="Default">
    <w:name w:val="Default"/>
    <w:rsid w:val="00696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6964AD"/>
  </w:style>
  <w:style w:type="paragraph" w:styleId="a4">
    <w:name w:val="No Spacing"/>
    <w:uiPriority w:val="1"/>
    <w:qFormat/>
    <w:rsid w:val="006964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AD"/>
    <w:rPr>
      <w:color w:val="0000FF" w:themeColor="hyperlink"/>
      <w:u w:val="single"/>
    </w:rPr>
  </w:style>
  <w:style w:type="paragraph" w:customStyle="1" w:styleId="Default">
    <w:name w:val="Default"/>
    <w:rsid w:val="00696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6964AD"/>
  </w:style>
  <w:style w:type="paragraph" w:styleId="a4">
    <w:name w:val="No Spacing"/>
    <w:uiPriority w:val="1"/>
    <w:qFormat/>
    <w:rsid w:val="00696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2020-11-13T09:24:00Z</dcterms:created>
  <dcterms:modified xsi:type="dcterms:W3CDTF">2020-11-13T10:09:00Z</dcterms:modified>
</cp:coreProperties>
</file>