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DE" w:rsidRDefault="007367DE" w:rsidP="00B05B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367DE" w:rsidRPr="001118BF" w:rsidRDefault="00B05B73" w:rsidP="001118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"Луганская средняя общеобразовательная школа" </w:t>
      </w:r>
    </w:p>
    <w:p w:rsidR="007367DE" w:rsidRPr="001118BF" w:rsidRDefault="00B05B73" w:rsidP="001118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учителя </w:t>
      </w:r>
      <w:r w:rsidR="007367DE" w:rsidRPr="00111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русского языка и литературы </w:t>
      </w:r>
      <w:r w:rsidRPr="00111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r w:rsidR="007367DE" w:rsidRPr="00111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русским </w:t>
      </w:r>
      <w:r w:rsidRPr="00111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языком обучения </w:t>
      </w:r>
    </w:p>
    <w:p w:rsidR="00B05B73" w:rsidRPr="001118BF" w:rsidRDefault="00B05B73" w:rsidP="00111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18BF">
        <w:rPr>
          <w:rFonts w:ascii="Times New Roman" w:hAnsi="Times New Roman" w:cs="Times New Roman"/>
          <w:b/>
          <w:color w:val="000000"/>
          <w:sz w:val="24"/>
          <w:szCs w:val="24"/>
        </w:rPr>
        <w:t>объявляет конкурс (на вакантную должность)</w:t>
      </w:r>
    </w:p>
    <w:tbl>
      <w:tblPr>
        <w:tblStyle w:val="a8"/>
        <w:tblW w:w="11341" w:type="dxa"/>
        <w:tblInd w:w="-34" w:type="dxa"/>
        <w:tblLook w:val="04A0" w:firstRow="1" w:lastRow="0" w:firstColumn="1" w:lastColumn="0" w:noHBand="0" w:noVBand="1"/>
      </w:tblPr>
      <w:tblGrid>
        <w:gridCol w:w="425"/>
        <w:gridCol w:w="3119"/>
        <w:gridCol w:w="7797"/>
      </w:tblGrid>
      <w:tr w:rsidR="00B05B73" w:rsidRPr="007367DE" w:rsidTr="005A3031">
        <w:trPr>
          <w:trHeight w:val="711"/>
        </w:trPr>
        <w:tc>
          <w:tcPr>
            <w:tcW w:w="425" w:type="dxa"/>
            <w:vMerge w:val="restart"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05B73" w:rsidRPr="001118BF" w:rsidRDefault="00B05B73" w:rsidP="001118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1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7797" w:type="dxa"/>
          </w:tcPr>
          <w:p w:rsidR="00B05B73" w:rsidRPr="007367DE" w:rsidRDefault="00B05B73" w:rsidP="001118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КГУ " Луганская средняя общеобразовательная школа на должность учителя </w:t>
            </w:r>
            <w:r w:rsidR="0011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русского языка и литературы </w:t>
            </w: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11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русским</w:t>
            </w: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языком обучения объявляет конкурс (на вакантную должность)</w:t>
            </w:r>
          </w:p>
        </w:tc>
      </w:tr>
      <w:tr w:rsidR="00B05B73" w:rsidRPr="007367DE" w:rsidTr="005A3031">
        <w:trPr>
          <w:trHeight w:val="453"/>
        </w:trPr>
        <w:tc>
          <w:tcPr>
            <w:tcW w:w="425" w:type="dxa"/>
            <w:vMerge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B05B73" w:rsidRPr="001118BF" w:rsidRDefault="00B05B73" w:rsidP="001118B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Местонахождение, почтовый адрес</w:t>
            </w:r>
          </w:p>
        </w:tc>
        <w:tc>
          <w:tcPr>
            <w:tcW w:w="7797" w:type="dxa"/>
          </w:tcPr>
          <w:p w:rsidR="00B05B73" w:rsidRPr="007367DE" w:rsidRDefault="00B05B73" w:rsidP="001118B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140910, Республика Казахстан, Павлодарская область, село Луганск, улица</w:t>
            </w:r>
            <w:proofErr w:type="gramStart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әуелсіздік</w:t>
            </w:r>
            <w:proofErr w:type="spellEnd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</w:t>
            </w:r>
          </w:p>
        </w:tc>
      </w:tr>
      <w:tr w:rsidR="00B05B73" w:rsidRPr="007367DE" w:rsidTr="005A3031">
        <w:trPr>
          <w:trHeight w:val="264"/>
        </w:trPr>
        <w:tc>
          <w:tcPr>
            <w:tcW w:w="425" w:type="dxa"/>
            <w:vMerge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B05B73" w:rsidRPr="001118BF" w:rsidRDefault="00B05B73" w:rsidP="001118B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Номер телефона</w:t>
            </w:r>
          </w:p>
        </w:tc>
        <w:tc>
          <w:tcPr>
            <w:tcW w:w="7797" w:type="dxa"/>
          </w:tcPr>
          <w:p w:rsidR="00B05B73" w:rsidRPr="007367DE" w:rsidRDefault="00B05B73" w:rsidP="001118B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(71845) 55025</w:t>
            </w:r>
          </w:p>
        </w:tc>
      </w:tr>
      <w:tr w:rsidR="00B05B73" w:rsidRPr="007367DE" w:rsidTr="005A3031">
        <w:trPr>
          <w:trHeight w:val="203"/>
        </w:trPr>
        <w:tc>
          <w:tcPr>
            <w:tcW w:w="425" w:type="dxa"/>
            <w:vMerge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B05B73" w:rsidRPr="001118BF" w:rsidRDefault="00B05B73" w:rsidP="001118B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Электронная почта</w:t>
            </w:r>
          </w:p>
        </w:tc>
        <w:tc>
          <w:tcPr>
            <w:tcW w:w="7797" w:type="dxa"/>
          </w:tcPr>
          <w:p w:rsidR="00B05B73" w:rsidRPr="007367DE" w:rsidRDefault="00A231D5" w:rsidP="001118B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1118BF" w:rsidRPr="00081C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luganskpvl@mail.kz</w:t>
              </w:r>
            </w:hyperlink>
          </w:p>
        </w:tc>
      </w:tr>
      <w:tr w:rsidR="00B05B73" w:rsidRPr="007367DE" w:rsidTr="005A3031">
        <w:trPr>
          <w:trHeight w:val="570"/>
        </w:trPr>
        <w:tc>
          <w:tcPr>
            <w:tcW w:w="425" w:type="dxa"/>
            <w:vMerge w:val="restart"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3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B05B73" w:rsidRPr="001118BF" w:rsidRDefault="00B05B73" w:rsidP="001118B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797" w:type="dxa"/>
          </w:tcPr>
          <w:p w:rsidR="00B05B73" w:rsidRPr="007367DE" w:rsidRDefault="001118BF" w:rsidP="001118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Русского языка и литературы 16 часов.</w:t>
            </w:r>
          </w:p>
        </w:tc>
      </w:tr>
      <w:tr w:rsidR="00B05B73" w:rsidRPr="007367DE" w:rsidTr="005A3031">
        <w:trPr>
          <w:trHeight w:val="825"/>
        </w:trPr>
        <w:tc>
          <w:tcPr>
            <w:tcW w:w="425" w:type="dxa"/>
            <w:vMerge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B05B73" w:rsidRPr="001118BF" w:rsidRDefault="00B05B73" w:rsidP="001118B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функциональные обязанности</w:t>
            </w:r>
          </w:p>
        </w:tc>
        <w:tc>
          <w:tcPr>
            <w:tcW w:w="7797" w:type="dxa"/>
          </w:tcPr>
          <w:p w:rsidR="00B05B73" w:rsidRPr="007367DE" w:rsidRDefault="00B05B73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7367DE">
              <w:rPr>
                <w:color w:val="000000"/>
              </w:rPr>
              <w:t xml:space="preserve">- осуществляет обучение и воспитание </w:t>
            </w:r>
            <w:proofErr w:type="gramStart"/>
            <w:r w:rsidRPr="007367DE">
              <w:rPr>
                <w:color w:val="000000"/>
              </w:rPr>
              <w:t>обучающихся</w:t>
            </w:r>
            <w:proofErr w:type="gramEnd"/>
            <w:r w:rsidRPr="007367DE">
              <w:rPr>
                <w:color w:val="000000"/>
              </w:rPr>
              <w:t xml:space="preserve"> с учетом специфики изучаемого предмета в соответствии с государственным общеобязательным стандартом образования;</w:t>
            </w:r>
          </w:p>
          <w:p w:rsidR="00B05B73" w:rsidRPr="007367DE" w:rsidRDefault="00B05B73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7367DE">
              <w:rPr>
                <w:color w:val="000000"/>
                <w:lang w:val="kk-KZ"/>
              </w:rPr>
      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:rsidR="00B05B73" w:rsidRPr="007367DE" w:rsidRDefault="00B05B73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7367DE">
              <w:rPr>
                <w:color w:val="000000"/>
              </w:rPr>
              <w:t>- воспитывает у обучающегося уважительное отношение к педагогу, учит соблюдать деловой стиль общения и речевой этикет посредством вежливого общения по имени и отчеству педагога или прямого общения "учитель/учитель;</w:t>
            </w:r>
          </w:p>
          <w:p w:rsidR="00B05B73" w:rsidRPr="007367DE" w:rsidRDefault="00B05B73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7367DE">
              <w:rPr>
                <w:color w:val="000000"/>
                <w:lang w:val="kk-KZ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906E27" w:rsidRPr="007367DE" w:rsidRDefault="00906E27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7367DE">
              <w:rPr>
                <w:color w:val="000000"/>
              </w:rPr>
              <w:t xml:space="preserve">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7367DE">
              <w:rPr>
                <w:color w:val="000000"/>
              </w:rPr>
              <w:t>суммативного</w:t>
            </w:r>
            <w:proofErr w:type="spellEnd"/>
            <w:r w:rsidRPr="007367DE">
              <w:rPr>
                <w:color w:val="000000"/>
              </w:rPr>
              <w:t xml:space="preserve"> оценивания за раздел и </w:t>
            </w:r>
            <w:proofErr w:type="spellStart"/>
            <w:r w:rsidRPr="007367DE">
              <w:rPr>
                <w:color w:val="000000"/>
              </w:rPr>
              <w:t>суммативного</w:t>
            </w:r>
            <w:proofErr w:type="spellEnd"/>
            <w:r w:rsidRPr="007367DE">
              <w:rPr>
                <w:color w:val="000000"/>
              </w:rPr>
              <w:t xml:space="preserve"> оценивания за четверть;</w:t>
            </w:r>
          </w:p>
          <w:p w:rsidR="00906E27" w:rsidRPr="007367DE" w:rsidRDefault="00906E27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 xml:space="preserve">проводит анализ по итогам проведения </w:t>
            </w:r>
            <w:proofErr w:type="spellStart"/>
            <w:r w:rsidRPr="007367DE">
              <w:rPr>
                <w:color w:val="000000"/>
              </w:rPr>
              <w:t>суммативной</w:t>
            </w:r>
            <w:proofErr w:type="spellEnd"/>
            <w:r w:rsidRPr="007367DE">
              <w:rPr>
                <w:color w:val="000000"/>
              </w:rPr>
              <w:t xml:space="preserve"> оценки по отделу и </w:t>
            </w:r>
            <w:proofErr w:type="spellStart"/>
            <w:r w:rsidRPr="007367DE">
              <w:rPr>
                <w:color w:val="000000"/>
              </w:rPr>
              <w:t>суммативной</w:t>
            </w:r>
            <w:proofErr w:type="spellEnd"/>
            <w:r w:rsidRPr="007367DE">
              <w:rPr>
                <w:color w:val="000000"/>
              </w:rPr>
              <w:t xml:space="preserve"> оценки по кварталу;</w:t>
            </w:r>
          </w:p>
          <w:p w:rsidR="00906E27" w:rsidRPr="007367DE" w:rsidRDefault="00906E27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заполняет журналы (бумажные или электронные);</w:t>
            </w:r>
          </w:p>
          <w:p w:rsidR="00D563A1" w:rsidRPr="007367DE" w:rsidRDefault="00D563A1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использует современные информационно-коммуникационные технологии в учебном процессе;</w:t>
            </w:r>
          </w:p>
          <w:p w:rsidR="00D563A1" w:rsidRPr="007367DE" w:rsidRDefault="00D563A1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использует в учебном процессе простое программное обеспечение и приложения информационно-коммуникационных технологий;</w:t>
            </w:r>
          </w:p>
          <w:p w:rsidR="00D563A1" w:rsidRPr="007367DE" w:rsidRDefault="00D563A1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обеспечивает достижение обучающимися и воспитанниками личностных, системно-служебных, предметных результатов не ниже уровня, предусмотренного государственным общеобязательным стандартом образования;</w:t>
            </w:r>
          </w:p>
          <w:p w:rsidR="00C72783" w:rsidRPr="007367DE" w:rsidRDefault="00C72783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 xml:space="preserve">участвует в разработке и выполнении учебных программ, в том числе </w:t>
            </w:r>
            <w:proofErr w:type="gramStart"/>
            <w:r w:rsidRPr="007367DE">
              <w:rPr>
                <w:color w:val="000000"/>
              </w:rPr>
              <w:t>для</w:t>
            </w:r>
            <w:proofErr w:type="gramEnd"/>
            <w:r w:rsidRPr="007367DE">
              <w:rPr>
                <w:color w:val="000000"/>
              </w:rPr>
              <w:t xml:space="preserve"> </w:t>
            </w:r>
            <w:proofErr w:type="gramStart"/>
            <w:r w:rsidRPr="007367DE">
              <w:rPr>
                <w:color w:val="000000"/>
              </w:rPr>
              <w:t>обучающихся</w:t>
            </w:r>
            <w:proofErr w:type="gramEnd"/>
            <w:r w:rsidRPr="007367DE">
              <w:rPr>
                <w:color w:val="000000"/>
              </w:rPr>
              <w:t xml:space="preserve"> с особыми образовательными потребностями, обеспечивает их реализацию в полном объеме в соответствии с учебным планом и графиком учебного процесса;</w:t>
            </w:r>
          </w:p>
          <w:p w:rsidR="00C72783" w:rsidRPr="007367DE" w:rsidRDefault="00C72783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изучает индивидуальные способности, интересы и склонности обучающихся, воспитанников;</w:t>
            </w:r>
          </w:p>
          <w:p w:rsidR="00C72783" w:rsidRPr="007367DE" w:rsidRDefault="00C72783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создает условия для инклюзивного образования;</w:t>
            </w:r>
          </w:p>
          <w:p w:rsidR="00712F00" w:rsidRPr="007367DE" w:rsidRDefault="00712F00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 xml:space="preserve">адаптирует учебные программы с учетом индивидуальных потребностей </w:t>
            </w:r>
            <w:proofErr w:type="gramStart"/>
            <w:r w:rsidRPr="007367DE">
              <w:rPr>
                <w:color w:val="000000"/>
              </w:rPr>
              <w:t>обучающегося</w:t>
            </w:r>
            <w:proofErr w:type="gramEnd"/>
            <w:r w:rsidRPr="007367DE">
              <w:rPr>
                <w:color w:val="000000"/>
              </w:rPr>
              <w:t xml:space="preserve"> с особыми образовательными потребностями;</w:t>
            </w:r>
          </w:p>
          <w:p w:rsidR="005A3031" w:rsidRPr="007367DE" w:rsidRDefault="005A3031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организует занятия в режиме дистанционного обучения с использованием интерактивных учебных материалов и цифровых образовательных ресурсов;</w:t>
            </w:r>
          </w:p>
          <w:p w:rsidR="0011074D" w:rsidRPr="007367DE" w:rsidRDefault="0011074D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участвует в заседаниях методических объединений, учительских ассоциаций, методических, педагогических советов, сетевых сообществ;</w:t>
            </w:r>
          </w:p>
          <w:p w:rsidR="0011074D" w:rsidRPr="007367DE" w:rsidRDefault="0011074D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lastRenderedPageBreak/>
              <w:t>участвует в педагогических консилиумах для родителей;</w:t>
            </w:r>
          </w:p>
          <w:p w:rsidR="0011074D" w:rsidRPr="007367DE" w:rsidRDefault="0011074D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консультирует родителей;</w:t>
            </w:r>
          </w:p>
          <w:p w:rsidR="0011074D" w:rsidRPr="007367DE" w:rsidRDefault="0011074D" w:rsidP="001118BF">
            <w:pPr>
              <w:numPr>
                <w:ilvl w:val="0"/>
                <w:numId w:val="13"/>
              </w:numPr>
              <w:shd w:val="clear" w:color="auto" w:fill="FBFBF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повышает профессиональную компетентность;</w:t>
            </w:r>
          </w:p>
          <w:p w:rsidR="0011074D" w:rsidRPr="007367DE" w:rsidRDefault="0011074D" w:rsidP="001118BF">
            <w:pPr>
              <w:numPr>
                <w:ilvl w:val="0"/>
                <w:numId w:val="13"/>
              </w:numPr>
              <w:shd w:val="clear" w:color="auto" w:fill="FBFBFB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и охрана труда, противопожарная защита</w:t>
            </w:r>
            <w:r w:rsidRPr="007367D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  <w:p w:rsidR="0011074D" w:rsidRPr="007367DE" w:rsidRDefault="0011074D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соблюдает правила;</w:t>
            </w:r>
          </w:p>
          <w:p w:rsidR="0011074D" w:rsidRPr="007367DE" w:rsidRDefault="0011074D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 xml:space="preserve">обеспечивает охрану жизни и </w:t>
            </w:r>
            <w:proofErr w:type="gramStart"/>
            <w:r w:rsidRPr="007367DE">
              <w:rPr>
                <w:color w:val="000000"/>
              </w:rPr>
              <w:t>здоровья</w:t>
            </w:r>
            <w:proofErr w:type="gramEnd"/>
            <w:r w:rsidRPr="007367DE">
              <w:rPr>
                <w:color w:val="000000"/>
              </w:rPr>
              <w:t xml:space="preserve"> обучающихся в период образовательного процесса;</w:t>
            </w:r>
          </w:p>
          <w:p w:rsidR="0011074D" w:rsidRPr="001118BF" w:rsidRDefault="0011074D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7367DE">
              <w:rPr>
                <w:color w:val="000000"/>
              </w:rPr>
              <w:t>осуществляет сотрудничество с родителями или лицами, их заменяющими;</w:t>
            </w:r>
          </w:p>
          <w:p w:rsidR="0011074D" w:rsidRPr="007367DE" w:rsidRDefault="0011074D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lang w:val="kk-KZ"/>
              </w:rPr>
            </w:pPr>
            <w:r w:rsidRPr="007367DE">
              <w:rPr>
                <w:color w:val="000000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B05B73" w:rsidRPr="007367DE" w:rsidRDefault="0011074D" w:rsidP="001118BF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lang w:val="kk-KZ"/>
              </w:rPr>
            </w:pPr>
            <w:r w:rsidRPr="007367DE">
              <w:rPr>
                <w:color w:val="000000"/>
              </w:rPr>
              <w:t>прививает антикоррупционную культуру среди обучающихся и воспитанников, принципы академической честности.</w:t>
            </w:r>
          </w:p>
        </w:tc>
      </w:tr>
      <w:tr w:rsidR="00B05B73" w:rsidRPr="007367DE" w:rsidTr="005A3031">
        <w:trPr>
          <w:trHeight w:val="639"/>
        </w:trPr>
        <w:tc>
          <w:tcPr>
            <w:tcW w:w="425" w:type="dxa"/>
            <w:vMerge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11074D" w:rsidRPr="0011074D" w:rsidRDefault="0011074D" w:rsidP="001118BF">
            <w:pPr>
              <w:shd w:val="clear" w:color="auto" w:fill="FBFBF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18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110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азмер</w:t>
            </w:r>
            <w:proofErr w:type="spellEnd"/>
            <w:r w:rsidRPr="00110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условия оплаты труда</w:t>
            </w:r>
          </w:p>
          <w:p w:rsidR="00B05B73" w:rsidRPr="007367DE" w:rsidRDefault="00B05B73" w:rsidP="001118B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7" w:type="dxa"/>
          </w:tcPr>
          <w:p w:rsidR="0011074D" w:rsidRPr="007367DE" w:rsidRDefault="0011074D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выплачивается в соответствии со стажем и квалификационной категорией; </w:t>
            </w:r>
          </w:p>
          <w:p w:rsidR="0011074D" w:rsidRPr="007367DE" w:rsidRDefault="0011074D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среднее специальное образование</w:t>
            </w:r>
            <w:proofErr w:type="gramStart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99 933 тенге; </w:t>
            </w:r>
          </w:p>
          <w:p w:rsidR="00B05B73" w:rsidRPr="007367DE" w:rsidRDefault="0011074D" w:rsidP="001118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высшее образование (</w:t>
            </w:r>
            <w:proofErr w:type="spellStart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106 405 тенге.</w:t>
            </w:r>
          </w:p>
        </w:tc>
      </w:tr>
      <w:tr w:rsidR="00B05B73" w:rsidRPr="007367DE" w:rsidTr="005A3031">
        <w:tc>
          <w:tcPr>
            <w:tcW w:w="425" w:type="dxa"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1074D" w:rsidRPr="0011074D" w:rsidRDefault="0011074D" w:rsidP="001118BF">
            <w:pPr>
              <w:shd w:val="clear" w:color="auto" w:fill="FBFBF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 к кандидату, утвержденные типовыми квалификационными характеристиками педагогов</w:t>
            </w:r>
          </w:p>
          <w:p w:rsidR="00B05B73" w:rsidRPr="001118BF" w:rsidRDefault="00B05B73" w:rsidP="001118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797" w:type="dxa"/>
          </w:tcPr>
          <w:p w:rsidR="00B05B73" w:rsidRPr="001118BF" w:rsidRDefault="0011074D" w:rsidP="001118BF">
            <w:pPr>
              <w:numPr>
                <w:ilvl w:val="0"/>
                <w:numId w:val="18"/>
              </w:numPr>
              <w:shd w:val="clear" w:color="auto" w:fill="FBFBFB"/>
              <w:ind w:left="-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 </w:t>
            </w:r>
            <w:proofErr w:type="gramStart"/>
            <w:r w:rsidRPr="00110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110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(или) педагог – мастер за стаж педагогической работы высшего уровня квалификации при наличии-5 лет. -не менее 2 лет для педагога-модератора, не менее 3 лет для педагога-эксперта, не менее 4 лет для педагога-исследователя.</w:t>
            </w:r>
          </w:p>
        </w:tc>
      </w:tr>
      <w:tr w:rsidR="00B05B73" w:rsidRPr="007367DE" w:rsidTr="005A3031">
        <w:trPr>
          <w:trHeight w:val="105"/>
        </w:trPr>
        <w:tc>
          <w:tcPr>
            <w:tcW w:w="425" w:type="dxa"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05B73" w:rsidRPr="001118BF" w:rsidRDefault="0011074D" w:rsidP="001118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797" w:type="dxa"/>
          </w:tcPr>
          <w:p w:rsidR="00B05B73" w:rsidRPr="007367DE" w:rsidRDefault="00A231D5" w:rsidP="001118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19</w:t>
            </w:r>
            <w:r w:rsidR="0011074D"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 по 25</w:t>
            </w:r>
            <w:bookmarkStart w:id="0" w:name="_GoBack"/>
            <w:bookmarkEnd w:id="0"/>
            <w:r w:rsidR="0011074D"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.08.2022 года</w:t>
            </w:r>
          </w:p>
        </w:tc>
      </w:tr>
      <w:tr w:rsidR="00B05B73" w:rsidRPr="007367DE" w:rsidTr="005A3031">
        <w:tc>
          <w:tcPr>
            <w:tcW w:w="425" w:type="dxa"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05B73" w:rsidRPr="001118BF" w:rsidRDefault="007367DE" w:rsidP="001118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необходимых документов</w:t>
            </w:r>
          </w:p>
        </w:tc>
        <w:tc>
          <w:tcPr>
            <w:tcW w:w="7797" w:type="dxa"/>
          </w:tcPr>
          <w:p w:rsidR="007367DE" w:rsidRPr="007367DE" w:rsidRDefault="007367DE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об участии в конкурсе по форме согласно приложению 10 заявление; </w:t>
            </w:r>
          </w:p>
          <w:p w:rsidR="007367DE" w:rsidRPr="007367DE" w:rsidRDefault="007367DE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документ, удостоверяющий личность, либо электронный документ, полученный из сервиса цифровых документов (для идентификации); </w:t>
            </w:r>
          </w:p>
          <w:p w:rsidR="007367DE" w:rsidRPr="007367DE" w:rsidRDefault="007367DE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заполненный личный листок по учету кадров (фактический адрес места жительства и контактные телефоны указано – при наличии); </w:t>
            </w:r>
          </w:p>
          <w:p w:rsidR="007367DE" w:rsidRPr="007367DE" w:rsidRDefault="007367DE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      </w:r>
          </w:p>
          <w:p w:rsidR="007367DE" w:rsidRPr="001118BF" w:rsidRDefault="007367DE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копия документа, подтверждающего трудовую деятельность (при наличии); </w:t>
            </w:r>
          </w:p>
          <w:p w:rsidR="007367DE" w:rsidRPr="007367DE" w:rsidRDefault="007367DE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приказ министра здравоохранения РК» Об утверждении форм учетной документации в области здравоохранения"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РК-175/2020;.</w:t>
            </w:r>
          </w:p>
          <w:p w:rsidR="007367DE" w:rsidRPr="007367DE" w:rsidRDefault="007367DE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справка с психоневрологической организации; </w:t>
            </w:r>
          </w:p>
          <w:p w:rsidR="007367DE" w:rsidRPr="007367DE" w:rsidRDefault="007367DE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справка с наркологической организации; </w:t>
            </w:r>
          </w:p>
          <w:p w:rsidR="007367DE" w:rsidRPr="007367DE" w:rsidRDefault="007367DE" w:rsidP="001118BF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 сертификат Национального квалификационного тестирования (дале</w:t>
            </w:r>
            <w:proofErr w:type="gramStart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ҰБТ) или свидетельство о наличии квалификационной категории педагога-модератора, педагога-эксперта, педагога-исследователя, педагога-мастера( при наличии); </w:t>
            </w:r>
          </w:p>
          <w:p w:rsidR="00B05B73" w:rsidRPr="007367DE" w:rsidRDefault="007367DE" w:rsidP="001118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 вакантные или вакантные должности педагога по форме согласно приложению 11 заполненный оценочный лист кандидата на временно вакантную должность;</w:t>
            </w:r>
          </w:p>
        </w:tc>
      </w:tr>
      <w:tr w:rsidR="00B05B73" w:rsidRPr="007367DE" w:rsidTr="005A3031">
        <w:tc>
          <w:tcPr>
            <w:tcW w:w="425" w:type="dxa"/>
          </w:tcPr>
          <w:p w:rsidR="00B05B73" w:rsidRPr="007367DE" w:rsidRDefault="00B05B73" w:rsidP="001118B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05B73" w:rsidRPr="000E44D2" w:rsidRDefault="000E44D2" w:rsidP="001118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4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вакантной должности</w:t>
            </w:r>
          </w:p>
        </w:tc>
        <w:tc>
          <w:tcPr>
            <w:tcW w:w="7797" w:type="dxa"/>
          </w:tcPr>
          <w:p w:rsidR="00B05B73" w:rsidRPr="007367DE" w:rsidRDefault="007367DE" w:rsidP="001118BF">
            <w:pPr>
              <w:tabs>
                <w:tab w:val="center" w:pos="3932"/>
              </w:tabs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Согласно трудовому договору</w:t>
            </w:r>
          </w:p>
        </w:tc>
      </w:tr>
    </w:tbl>
    <w:p w:rsidR="00CD097C" w:rsidRPr="007367DE" w:rsidRDefault="00CD097C" w:rsidP="00111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05B73" w:rsidRDefault="00B05B73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118BF" w:rsidRDefault="001118BF" w:rsidP="005A3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18BF" w:rsidRDefault="001118BF" w:rsidP="005A3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18BF" w:rsidRDefault="001118BF" w:rsidP="005A3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390C" w:rsidRDefault="00F5390C" w:rsidP="005A3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5390C" w:rsidSect="009A4F85">
      <w:pgSz w:w="11906" w:h="16838"/>
      <w:pgMar w:top="426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CEC"/>
    <w:multiLevelType w:val="hybridMultilevel"/>
    <w:tmpl w:val="E690DB3C"/>
    <w:lvl w:ilvl="0" w:tplc="9BE05492">
      <w:start w:val="8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7FC78EA"/>
    <w:multiLevelType w:val="hybridMultilevel"/>
    <w:tmpl w:val="E3082820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D5E26"/>
    <w:multiLevelType w:val="hybridMultilevel"/>
    <w:tmpl w:val="1282730C"/>
    <w:lvl w:ilvl="0" w:tplc="F732CB4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05CEA"/>
    <w:multiLevelType w:val="multilevel"/>
    <w:tmpl w:val="7B06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124CE"/>
    <w:multiLevelType w:val="multilevel"/>
    <w:tmpl w:val="3E72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537AD"/>
    <w:multiLevelType w:val="hybridMultilevel"/>
    <w:tmpl w:val="B0EC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1698E"/>
    <w:multiLevelType w:val="hybridMultilevel"/>
    <w:tmpl w:val="4EC2F1D8"/>
    <w:lvl w:ilvl="0" w:tplc="2A8245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5740D"/>
    <w:multiLevelType w:val="multilevel"/>
    <w:tmpl w:val="DC1E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5B6106"/>
    <w:multiLevelType w:val="multilevel"/>
    <w:tmpl w:val="D83E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C8259E"/>
    <w:multiLevelType w:val="hybridMultilevel"/>
    <w:tmpl w:val="9F76F31A"/>
    <w:lvl w:ilvl="0" w:tplc="A85C4D3E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57D41A73"/>
    <w:multiLevelType w:val="hybridMultilevel"/>
    <w:tmpl w:val="111A8500"/>
    <w:lvl w:ilvl="0" w:tplc="1C3A1F60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33B6713"/>
    <w:multiLevelType w:val="hybridMultilevel"/>
    <w:tmpl w:val="40FC5C00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1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450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4D2"/>
    <w:rsid w:val="000E4CFB"/>
    <w:rsid w:val="000E588C"/>
    <w:rsid w:val="000E7BC7"/>
    <w:rsid w:val="000F7F2D"/>
    <w:rsid w:val="00107931"/>
    <w:rsid w:val="0011074D"/>
    <w:rsid w:val="001118BF"/>
    <w:rsid w:val="0011447E"/>
    <w:rsid w:val="00117287"/>
    <w:rsid w:val="001216CA"/>
    <w:rsid w:val="00122C56"/>
    <w:rsid w:val="00123C01"/>
    <w:rsid w:val="001360EE"/>
    <w:rsid w:val="00142D11"/>
    <w:rsid w:val="001436E9"/>
    <w:rsid w:val="0015180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07FD8"/>
    <w:rsid w:val="00210F6E"/>
    <w:rsid w:val="002135D2"/>
    <w:rsid w:val="00217711"/>
    <w:rsid w:val="002200D5"/>
    <w:rsid w:val="00222BA2"/>
    <w:rsid w:val="0022382E"/>
    <w:rsid w:val="00223F31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197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5A1"/>
    <w:rsid w:val="00472EBA"/>
    <w:rsid w:val="0047363C"/>
    <w:rsid w:val="00474517"/>
    <w:rsid w:val="0048067D"/>
    <w:rsid w:val="00481A44"/>
    <w:rsid w:val="0048719F"/>
    <w:rsid w:val="00491B89"/>
    <w:rsid w:val="004935C3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3031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38C1"/>
    <w:rsid w:val="006905EA"/>
    <w:rsid w:val="0069544F"/>
    <w:rsid w:val="00695869"/>
    <w:rsid w:val="00696B50"/>
    <w:rsid w:val="006A0389"/>
    <w:rsid w:val="006A0FBD"/>
    <w:rsid w:val="006A7742"/>
    <w:rsid w:val="006B7995"/>
    <w:rsid w:val="006C1E26"/>
    <w:rsid w:val="006C3571"/>
    <w:rsid w:val="006D352A"/>
    <w:rsid w:val="006D754B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2F00"/>
    <w:rsid w:val="00713E68"/>
    <w:rsid w:val="00715E75"/>
    <w:rsid w:val="00731F02"/>
    <w:rsid w:val="00732666"/>
    <w:rsid w:val="007367DE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4FFC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4CF"/>
    <w:rsid w:val="007E07E6"/>
    <w:rsid w:val="007E20FE"/>
    <w:rsid w:val="007E3D0C"/>
    <w:rsid w:val="007F1744"/>
    <w:rsid w:val="007F3DBC"/>
    <w:rsid w:val="00800002"/>
    <w:rsid w:val="00801FDE"/>
    <w:rsid w:val="0081008A"/>
    <w:rsid w:val="0081782D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132D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6E27"/>
    <w:rsid w:val="00912432"/>
    <w:rsid w:val="009217D4"/>
    <w:rsid w:val="00922249"/>
    <w:rsid w:val="00923618"/>
    <w:rsid w:val="00927984"/>
    <w:rsid w:val="00932150"/>
    <w:rsid w:val="00933282"/>
    <w:rsid w:val="00936046"/>
    <w:rsid w:val="009400D7"/>
    <w:rsid w:val="00954670"/>
    <w:rsid w:val="00957FE3"/>
    <w:rsid w:val="00961F9A"/>
    <w:rsid w:val="009665C6"/>
    <w:rsid w:val="00967BC8"/>
    <w:rsid w:val="00977DC7"/>
    <w:rsid w:val="009808C8"/>
    <w:rsid w:val="00980AAD"/>
    <w:rsid w:val="0098399D"/>
    <w:rsid w:val="00983D2D"/>
    <w:rsid w:val="0098517B"/>
    <w:rsid w:val="00996AA2"/>
    <w:rsid w:val="009974AD"/>
    <w:rsid w:val="009A254D"/>
    <w:rsid w:val="009A4F85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31D5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05B73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38DB"/>
    <w:rsid w:val="00B940DA"/>
    <w:rsid w:val="00B9715B"/>
    <w:rsid w:val="00BA4B1E"/>
    <w:rsid w:val="00BA612E"/>
    <w:rsid w:val="00BB1CBC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0C0"/>
    <w:rsid w:val="00C44EA1"/>
    <w:rsid w:val="00C47811"/>
    <w:rsid w:val="00C478E1"/>
    <w:rsid w:val="00C56FDD"/>
    <w:rsid w:val="00C64183"/>
    <w:rsid w:val="00C64617"/>
    <w:rsid w:val="00C6711D"/>
    <w:rsid w:val="00C72783"/>
    <w:rsid w:val="00C73CB1"/>
    <w:rsid w:val="00C73CC1"/>
    <w:rsid w:val="00C773C9"/>
    <w:rsid w:val="00C83F25"/>
    <w:rsid w:val="00C90F57"/>
    <w:rsid w:val="00C956AD"/>
    <w:rsid w:val="00CA1596"/>
    <w:rsid w:val="00CB452E"/>
    <w:rsid w:val="00CB6B4F"/>
    <w:rsid w:val="00CB7B0D"/>
    <w:rsid w:val="00CC2541"/>
    <w:rsid w:val="00CD097C"/>
    <w:rsid w:val="00CD2B90"/>
    <w:rsid w:val="00CF598D"/>
    <w:rsid w:val="00CF6669"/>
    <w:rsid w:val="00CF6937"/>
    <w:rsid w:val="00D01B5B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563A1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2B3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453C"/>
    <w:rsid w:val="00EE68A3"/>
    <w:rsid w:val="00EF1EBC"/>
    <w:rsid w:val="00EF2BA0"/>
    <w:rsid w:val="00EF5AEE"/>
    <w:rsid w:val="00F02467"/>
    <w:rsid w:val="00F02FA4"/>
    <w:rsid w:val="00F03DC3"/>
    <w:rsid w:val="00F1581B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0C7"/>
    <w:rsid w:val="00F47591"/>
    <w:rsid w:val="00F4763A"/>
    <w:rsid w:val="00F5390C"/>
    <w:rsid w:val="00F56B91"/>
    <w:rsid w:val="00F63B83"/>
    <w:rsid w:val="00F64577"/>
    <w:rsid w:val="00F64E65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D626F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B9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B9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1957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778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7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4386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11553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4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5881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189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3577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3339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4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6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5554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4058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4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5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ganskpvl@mail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EB64-7737-45A0-B0BA-569115E0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приемн</cp:lastModifiedBy>
  <cp:revision>23</cp:revision>
  <cp:lastPrinted>2022-02-18T12:55:00Z</cp:lastPrinted>
  <dcterms:created xsi:type="dcterms:W3CDTF">2022-08-01T09:49:00Z</dcterms:created>
  <dcterms:modified xsi:type="dcterms:W3CDTF">2022-08-19T05:56:00Z</dcterms:modified>
</cp:coreProperties>
</file>