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BDF" w:rsidRPr="00917BDF" w:rsidRDefault="00917BDF" w:rsidP="00917BDF">
      <w:pPr>
        <w:shd w:val="clear" w:color="auto" w:fill="FFFFFF"/>
        <w:spacing w:before="225" w:after="135" w:line="390" w:lineRule="atLeast"/>
        <w:textAlignment w:val="baseline"/>
        <w:outlineLvl w:val="2"/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</w:pPr>
      <w:r w:rsidRPr="00917BDF">
        <w:rPr>
          <w:rFonts w:ascii="Courier New" w:eastAsia="Times New Roman" w:hAnsi="Courier New" w:cs="Courier New"/>
          <w:color w:val="1E1E1E"/>
          <w:sz w:val="32"/>
          <w:szCs w:val="32"/>
          <w:lang w:eastAsia="ru-RU"/>
        </w:rPr>
        <w:t>Перечень утративших силу некоторых приказов Министерства образования и науки Республики Казахстан</w:t>
      </w:r>
    </w:p>
    <w:p w:rsidR="00917BDF" w:rsidRPr="00917BDF" w:rsidRDefault="00917BDF">
      <w:hyperlink r:id="rId5" w:history="1">
        <w:r w:rsidRPr="002C14F2">
          <w:rPr>
            <w:rStyle w:val="a3"/>
          </w:rPr>
          <w:t>https://adilet.zan.kz/rus/docs/V2000020478#z865</w:t>
        </w:r>
      </w:hyperlink>
      <w:r w:rsidRPr="00917BDF">
        <w:t xml:space="preserve"> </w:t>
      </w:r>
      <w:bookmarkStart w:id="0" w:name="_GoBack"/>
      <w:bookmarkEnd w:id="0"/>
    </w:p>
    <w:sectPr w:rsidR="00917BDF" w:rsidRPr="00917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7BDF"/>
    <w:rsid w:val="00917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7BD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7BD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173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dilet.zan.kz/rus/docs/V2000020478#z86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student</cp:lastModifiedBy>
  <cp:revision>2</cp:revision>
  <dcterms:created xsi:type="dcterms:W3CDTF">2024-12-18T08:31:00Z</dcterms:created>
  <dcterms:modified xsi:type="dcterms:W3CDTF">2024-12-18T08:31:00Z</dcterms:modified>
</cp:coreProperties>
</file>