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143E" w14:textId="77777777" w:rsidR="00EC13AE" w:rsidRPr="00EC13AE" w:rsidRDefault="00EC13AE" w:rsidP="00EC13AE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151515"/>
          <w:sz w:val="24"/>
          <w:szCs w:val="24"/>
          <w:lang w:eastAsia="ru-KZ"/>
        </w:rPr>
      </w:pPr>
      <w:r w:rsidRPr="00EC13AE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KZ"/>
        </w:rPr>
        <w:t>Основной перечень нормативных документов, регламентирующих деятельность организаций образования в 2024-2025 учебный год</w:t>
      </w:r>
    </w:p>
    <w:tbl>
      <w:tblPr>
        <w:tblW w:w="14036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4"/>
        <w:gridCol w:w="2915"/>
        <w:gridCol w:w="2025"/>
        <w:gridCol w:w="8691"/>
        <w:gridCol w:w="359"/>
      </w:tblGrid>
      <w:tr w:rsidR="00EC13AE" w:rsidRPr="00EC13AE" w14:paraId="186C4559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5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E17521C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b/>
                <w:bCs/>
                <w:color w:val="151515"/>
                <w:sz w:val="24"/>
                <w:szCs w:val="24"/>
                <w:lang w:eastAsia="ru-KZ"/>
              </w:rPr>
              <w:t>№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5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FB5CFDD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b/>
                <w:bCs/>
                <w:color w:val="151515"/>
                <w:sz w:val="24"/>
                <w:szCs w:val="24"/>
                <w:lang w:eastAsia="ru-KZ"/>
              </w:rPr>
              <w:t>Наименование НПА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5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CF44D5D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b/>
                <w:bCs/>
                <w:color w:val="151515"/>
                <w:sz w:val="24"/>
                <w:szCs w:val="24"/>
                <w:lang w:eastAsia="ru-KZ"/>
              </w:rPr>
              <w:t>Дата и номер НПА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5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348E132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b/>
                <w:bCs/>
                <w:color w:val="151515"/>
                <w:sz w:val="24"/>
                <w:szCs w:val="24"/>
                <w:lang w:eastAsia="ru-KZ"/>
              </w:rPr>
              <w:t>ссылка на НПА</w:t>
            </w:r>
          </w:p>
          <w:p w14:paraId="5DF4111B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b/>
                <w:bCs/>
                <w:color w:val="151515"/>
                <w:sz w:val="24"/>
                <w:szCs w:val="24"/>
                <w:lang w:eastAsia="ru-KZ"/>
              </w:rPr>
              <w:t>в системе «</w:t>
            </w:r>
            <w:proofErr w:type="spellStart"/>
            <w:r w:rsidRPr="00EC13AE">
              <w:rPr>
                <w:rFonts w:ascii="Roboto" w:eastAsia="Times New Roman" w:hAnsi="Roboto" w:cs="Times New Roman"/>
                <w:b/>
                <w:bCs/>
                <w:color w:val="151515"/>
                <w:sz w:val="24"/>
                <w:szCs w:val="24"/>
                <w:lang w:eastAsia="ru-KZ"/>
              </w:rPr>
              <w:t>Әділет</w:t>
            </w:r>
            <w:proofErr w:type="spellEnd"/>
            <w:r w:rsidRPr="00EC13AE">
              <w:rPr>
                <w:rFonts w:ascii="Roboto" w:eastAsia="Times New Roman" w:hAnsi="Roboto" w:cs="Times New Roman"/>
                <w:b/>
                <w:bCs/>
                <w:color w:val="151515"/>
                <w:sz w:val="24"/>
                <w:szCs w:val="24"/>
                <w:lang w:eastAsia="ru-KZ"/>
              </w:rPr>
              <w:t>», сайте ГО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5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7411FC2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6903FC32" w14:textId="77777777" w:rsidTr="00EC13AE">
        <w:trPr>
          <w:jc w:val="center"/>
        </w:trPr>
        <w:tc>
          <w:tcPr>
            <w:tcW w:w="149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CAD2227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b/>
                <w:bCs/>
                <w:color w:val="151515"/>
                <w:sz w:val="24"/>
                <w:szCs w:val="24"/>
                <w:lang w:eastAsia="ru-KZ"/>
              </w:rPr>
              <w:t>НПА, РЕГЛАМЕНТИРУЮЩИЕ ПРИЕМ В ШКОЛУ УЧАЩИХСЯ И ПРАВИЛА ДЕЯТЕЛЬНОСТИ ОРГАНИЗАЦИЙ ОБРАЗОВАНИЯ</w:t>
            </w:r>
          </w:p>
        </w:tc>
      </w:tr>
      <w:tr w:rsidR="00EC13AE" w:rsidRPr="00EC13AE" w14:paraId="19E973DA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8EEF5AF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2542D83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Об образовании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262ECDB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Закон РК от 27.07.2007 г. № 319 - III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8256779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4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https://adilet.zan.kz/rus/docs/Z070000319_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DFF659A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5AE3DEAD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C0E40CC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9D89A57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Концепция развития дошкольного, среднего, технического и профессионального образования Республики Казахстан на 2023 – 2029 годы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5A5D957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ППРК от 28.03.2023 года № 249</w:t>
            </w:r>
          </w:p>
          <w:p w14:paraId="068FC15D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3F9CFB2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5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https://adilet.zan.kz/rus/docs/P2300000249</w:t>
              </w:r>
            </w:hyperlink>
          </w:p>
          <w:p w14:paraId="31A1C15F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5842DF5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7AF8AEC8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2E28868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lastRenderedPageBreak/>
              <w:t>3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797FDC1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 xml:space="preserve">«Об утверждении Правил подушевого нормативного финансирования дошкольного воспитания и обучения, среднего, технического и профессионального, </w:t>
            </w:r>
            <w:proofErr w:type="spellStart"/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послесреднего</w:t>
            </w:r>
            <w:proofErr w:type="spellEnd"/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, высшего и послевузовского образования»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CEEDE9C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приказ МОН РК от 27.11.2017 г. № 596</w:t>
            </w:r>
          </w:p>
          <w:p w14:paraId="12DEC624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76400CA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6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https://adilet.zan.kz/rus/docs/V1700016138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27EF138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7DBD9A4F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1562CC3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4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200034A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«Об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58B0E8A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приказ МОН РК от 12 октября 2018 года № 564</w:t>
            </w:r>
          </w:p>
          <w:p w14:paraId="22B9AA1D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7BFD62E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7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https://adilet.zan.kz/rus/docs/V1800017553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5886CAB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4903DBD9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DD5BFC2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lastRenderedPageBreak/>
              <w:t>5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C2A6771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 xml:space="preserve">«Об утверждении Правил получения </w:t>
            </w:r>
            <w:proofErr w:type="spellStart"/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предшкольного</w:t>
            </w:r>
            <w:proofErr w:type="spellEnd"/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, начального, основного среднего и общего среднего образования иностранцами и лицами без гражданства, постоянно проживающими в Республике Казахстан»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1CF3E88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приказ МОН РК от 28 сентября 2010 года № 468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69EB123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8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https://adilet.zan.kz/rus/docs/V1000006573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0FE5B5D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5F779A5B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415DE3D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6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5FB8BCC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 xml:space="preserve">«Об утверждении Типовых правил деятельности организаций дошкольного, среднего, технического и профессионального, </w:t>
            </w:r>
            <w:proofErr w:type="spellStart"/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послесреднего</w:t>
            </w:r>
            <w:proofErr w:type="spellEnd"/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 xml:space="preserve"> образования, дополнительного образования </w:t>
            </w: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lastRenderedPageBreak/>
              <w:t>соответствующих типов и видов»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E2EEF71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lastRenderedPageBreak/>
              <w:t>приказ Министра просвещения РК от 31 августа 2022 года № 385</w:t>
            </w:r>
          </w:p>
          <w:p w14:paraId="49A4B630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  <w:p w14:paraId="4EEE3E1B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4D17684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9" w:anchor="z1001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https://adilet.zan.kz/rus/docs/V2200029329#z1001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2BC5E3A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5CEDA358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A69733F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7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A76F7BB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«Об утверждении Типовых правил организации деятельности педагогического совета и порядка его избрания в организациях дошкольного воспитания и обучения, начального, основного среднего, среднего образования»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10A6B1F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приказ МОН РК №125 от 02.04.2020 г.</w:t>
            </w:r>
          </w:p>
          <w:p w14:paraId="57BC41DA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C372DDF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10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https://adilet.zan.kz/rus/docs/V080005229_</w:t>
              </w:r>
            </w:hyperlink>
          </w:p>
          <w:p w14:paraId="1BE7B083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  <w:p w14:paraId="226B45AB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11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https://adilet.zan.kz/rus/docs/V2000020292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85C6DD1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59DA89C7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3A05E8E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8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A584387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 xml:space="preserve">«Об утверждении перечня учебников для организаций среднего образования, учебно-методических комплексов для </w:t>
            </w: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lastRenderedPageBreak/>
              <w:t>дошкольных организаций, организаций среднего образования, в том числе в электронной форме»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7237900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lastRenderedPageBreak/>
              <w:t>приказ МОН РК от 22.05.2020 г. № 216</w:t>
            </w:r>
          </w:p>
          <w:p w14:paraId="76E59823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10A7E2F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12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https://adilet.zan.kz/rus/docs/V2000020708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A97BA7F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4022527F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FE489DC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9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D898C58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«Об утверждении номенклатуры видов организаций образования»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0D9FA7D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приказ МОН РК от 22.02.2013 г. № 50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56B6440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13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https://adilet.zan.kz/rus/docs/V1300008390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3F1D919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1FC2DBB5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FC3B7BC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10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26CB331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«Об утверждении Типовых штатов работников государственных организаций образования»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F231712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приказ и. о. МП РК от 21.07.2023 года № 224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038F730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14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https://adilet.zan.kz/rus/docs/V2300033166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46FCAC6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15AB5F28" w14:textId="77777777" w:rsidTr="00EC13AE">
        <w:trPr>
          <w:jc w:val="center"/>
        </w:trPr>
        <w:tc>
          <w:tcPr>
            <w:tcW w:w="149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1737710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b/>
                <w:bCs/>
                <w:color w:val="151515"/>
                <w:sz w:val="24"/>
                <w:szCs w:val="24"/>
                <w:lang w:eastAsia="ru-KZ"/>
              </w:rPr>
              <w:t>НПА, РЕГЛАМЕНТИРУЮЩИЕ ОРГАНИЗАЦИЮ ОБРУЧЕНИЯ</w:t>
            </w:r>
          </w:p>
        </w:tc>
      </w:tr>
      <w:tr w:rsidR="00EC13AE" w:rsidRPr="00EC13AE" w14:paraId="1D021D9E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A6E39CD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lastRenderedPageBreak/>
              <w:t>11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1AC5720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«Об определении сроков начала и завершения 2024-2025 учебного года, а также сроков проведения итоговой аттестации обучающихся в организациях среднего образования»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B971E72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приказ МП РК от 10 июля 2024 года № 174</w:t>
            </w:r>
          </w:p>
          <w:p w14:paraId="1F77E19E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5173AF2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15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https://www.gov.kz/memleket/entities/edu/documents/1?lang=ru</w:t>
              </w:r>
            </w:hyperlink>
          </w:p>
          <w:p w14:paraId="773D39DE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  <w:p w14:paraId="02E1DF55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E415FBA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14F238A4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53705F8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12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AECF78C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     «Об определении сроков начала и завершения 2024 – 2025 учебного года, а также сроков проведения итоговой аттестации обучающихся</w:t>
            </w:r>
          </w:p>
          <w:p w14:paraId="4FE1AAD2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в организациях среднего образования»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F6328E3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приказ управления образования СКО от 23 июля 2024 года № 883</w:t>
            </w:r>
          </w:p>
          <w:p w14:paraId="3A2443D6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C4B4B80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16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https://www.gov.kz/memleket/entities/sko</w:t>
              </w:r>
            </w:hyperlink>
            <w:hyperlink r:id="rId17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-</w:t>
              </w:r>
            </w:hyperlink>
            <w:hyperlink r:id="rId18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uob</w:t>
              </w:r>
            </w:hyperlink>
            <w:hyperlink r:id="rId19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/documents/1?lang=</w:t>
              </w:r>
            </w:hyperlink>
            <w:hyperlink r:id="rId20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kk/</w:t>
              </w:r>
            </w:hyperlink>
            <w:hyperlink r:id="rId21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ru</w:t>
              </w:r>
            </w:hyperlink>
          </w:p>
          <w:p w14:paraId="0F9C306A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22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https://www.gov.kz/memleket/entities/sko-uob?lang=ru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5FA0DD9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272308B5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B73BA54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lastRenderedPageBreak/>
              <w:t>13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1BFFEB0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 xml:space="preserve"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      </w:r>
            <w:proofErr w:type="spellStart"/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послесреднего</w:t>
            </w:r>
            <w:proofErr w:type="spellEnd"/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 xml:space="preserve"> образования»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D9A5512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приказ Министра просвещения РК от 03 августа 2022 года № 348</w:t>
            </w:r>
          </w:p>
          <w:p w14:paraId="74BE50AD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42A0571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23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https://adilet.zan.kz/rus/docs/V2200029031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B1F9EFD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3F004745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611D575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14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536AAD7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«Об утверждении типовых учебных планов начального, основного среднего, общего среднего образования Республики Казахстан»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D44E2EE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приказ МОН РК от 08 ноября 2012 года № 500</w:t>
            </w:r>
          </w:p>
          <w:p w14:paraId="66C2A2CB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3EC39E2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24" w:anchor="z58221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https://adilet.zan.kz/rus/docs/V1200008170#z58221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87581C6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777A2BC9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8BB00B4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lastRenderedPageBreak/>
              <w:t>15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916BCAE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«О внесении изменений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8511708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приказ Министра просвещения РК от 08 февраля 2024 года № 27</w:t>
            </w:r>
          </w:p>
          <w:p w14:paraId="69ED741B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58C26B8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25" w:anchor="z6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https://adilet.zan.kz/rus/docs/V2400033984#z6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CB644CB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13CA49A9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4EEAA98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16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3134456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«Об утверждении типовых учебных программ по общеобразовательным предметам, курсам по выбору и факультативам для общеобразовательных организаций»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5317D25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приказ Министра просвещения РК от 16 сентября 2022 года № 399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69ACF7B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26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https://adilet.zan.kz/rus/docs/V2200029767</w:t>
              </w:r>
            </w:hyperlink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C166FC2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6FE39FBB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2788640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lastRenderedPageBreak/>
              <w:t>17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4C32561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«Об утверждении типовых учебных программ по общеобразовательным предметам, курсам по выбору и факультативам для общеобразовательных организаций»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D7DFC29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приказ МОН РК от 03 апреля 2013 года № 115</w:t>
            </w:r>
          </w:p>
          <w:p w14:paraId="653FAFE5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74BDFE6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27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https://adilet.zan.kz/rus/docs/V1300008424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4D95020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49D1C413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A73CD69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18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79BEE05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 xml:space="preserve">«Об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по образовательным программам начального, основного среднего, общего среднего, технического и </w:t>
            </w: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lastRenderedPageBreak/>
              <w:t xml:space="preserve">профессионального, </w:t>
            </w:r>
            <w:proofErr w:type="spellStart"/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послесреднего</w:t>
            </w:r>
            <w:proofErr w:type="spellEnd"/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 xml:space="preserve"> образования и в форме онлайн-обучения по образовательным программам технического и профессионального, </w:t>
            </w:r>
            <w:proofErr w:type="spellStart"/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послесреднего</w:t>
            </w:r>
            <w:proofErr w:type="spellEnd"/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 xml:space="preserve"> образования»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406E41F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lastRenderedPageBreak/>
              <w:t>приказ Министра просвещения РК от 27 ноября 2023 года № 349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76A5CD8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28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https://adilet.zan.kz/rus/docs/V2300033682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6788D4E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573DA97E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F5BE579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19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37EFAE5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«Об утверждении правил обучения в форме экстерната и оказания государственной услуги «Выдача разрешения на обучение в форме экстерната в организациях основного среднего, общего среднего образования»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96BF5E9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приказ МОН РК от 22 января 2016 года № 61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DC5D9DD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29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https://adilet.zan.kz/rus/docs/V1600013110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A43D48B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49A4414C" w14:textId="77777777" w:rsidTr="00EC13AE">
        <w:trPr>
          <w:jc w:val="center"/>
        </w:trPr>
        <w:tc>
          <w:tcPr>
            <w:tcW w:w="149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39C2E2C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b/>
                <w:bCs/>
                <w:color w:val="151515"/>
                <w:sz w:val="24"/>
                <w:szCs w:val="24"/>
                <w:lang w:eastAsia="ru-KZ"/>
              </w:rPr>
              <w:lastRenderedPageBreak/>
              <w:t>НПА, РЕГЛАМЕНТИРУЮЩИЕ ОРГАНИЗАЦИЮ ОБРУЧЕНИЯ В ЧАСТИ ОЦЕНИВАНИЯ ЗНАНИЙ ОБУЧАЮЩИХСЯ</w:t>
            </w:r>
          </w:p>
        </w:tc>
      </w:tr>
      <w:tr w:rsidR="00EC13AE" w:rsidRPr="00EC13AE" w14:paraId="6D17F8B9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D69EF6E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20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4131B3D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«Об утверждении Типовых правил проведения текущего контроля успеваемости, промежуточной и итоговой аттестации обучающихся»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C08C98E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приказ МОН РК от 18 марта 2008 года № 125</w:t>
            </w:r>
          </w:p>
          <w:p w14:paraId="4829109F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A6F7AE7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30" w:anchor="z1797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https://adilet.zan.kz/rus/docs/V080005191_#z1797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1CAD346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315757C2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BADB84F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21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2848624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«Об утверждении Руководства по обеспечению качества по уровням образования»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11AEBF2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приказ МОН РК от 23 июня</w:t>
            </w:r>
          </w:p>
          <w:p w14:paraId="50DA66B9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2022 года № 292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5A3AFCE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31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https://www.gov.kz/memleket/entities/edu/documents/details/319826?lang=ru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39C618E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6F4E510F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ECE78C7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22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1FC5930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 xml:space="preserve">«Об утверждении критерий оценки знаний обучающихся среднего, технического и </w:t>
            </w: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lastRenderedPageBreak/>
              <w:t xml:space="preserve">профессионального, </w:t>
            </w:r>
            <w:proofErr w:type="spellStart"/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послесреднего</w:t>
            </w:r>
            <w:proofErr w:type="spellEnd"/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 xml:space="preserve"> образования»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8F659AE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lastRenderedPageBreak/>
              <w:t>приказ МОН РК от 21 января 2016 года № 52</w:t>
            </w:r>
          </w:p>
          <w:p w14:paraId="7DDB60D8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lastRenderedPageBreak/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41F293D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32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https://adilet.zan.kz/rus/docs/V1600013137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A7E0339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7A4618B5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A88A4DC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23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72961DD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 xml:space="preserve">«Об утверждении видов документов о среднем, техническом и профессиональном, </w:t>
            </w:r>
            <w:proofErr w:type="spellStart"/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послесреднем</w:t>
            </w:r>
            <w:proofErr w:type="spellEnd"/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 xml:space="preserve"> образовании, формы документов о среднем, техническом и профессиональном, </w:t>
            </w:r>
            <w:proofErr w:type="spellStart"/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послесреднем</w:t>
            </w:r>
            <w:proofErr w:type="spellEnd"/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 xml:space="preserve"> образовании государственного образца и правила их учета и выдачи, а также форму справки, выдаваемой лицам, не завершившим образование в организациях образования»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99C423C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приказ МОН РК от 28 января 2015 года № 39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AA5E7AB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33" w:anchor="z24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https://adilet.zan.kz/rus/docs/V1500010348#z24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9B545DE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13A46069" w14:textId="77777777" w:rsidTr="00EC13AE">
        <w:trPr>
          <w:jc w:val="center"/>
        </w:trPr>
        <w:tc>
          <w:tcPr>
            <w:tcW w:w="149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E2EC765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b/>
                <w:bCs/>
                <w:color w:val="151515"/>
                <w:sz w:val="24"/>
                <w:szCs w:val="24"/>
                <w:lang w:eastAsia="ru-KZ"/>
              </w:rPr>
              <w:lastRenderedPageBreak/>
              <w:t>НПА, РЕГЛАМЕНТИРУЮЩИЕ СОЗДАНИЕ БЕЗОПАСНЫХ И КОМФОРТНЫХ УСЛОВИЙ ОБУЧЕНИЯ</w:t>
            </w:r>
          </w:p>
        </w:tc>
      </w:tr>
      <w:tr w:rsidR="00EC13AE" w:rsidRPr="00EC13AE" w14:paraId="07E60631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4135338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24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46C523B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      «Об утверждении Санитарных правил «Санитарно-эпидемиологические требования к объектам образования»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A9B4E78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приказ МЗ РК № ҚР ДСМ-76 от 05.08.2021 г.</w:t>
            </w:r>
          </w:p>
          <w:p w14:paraId="531E0B70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2A9AA38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34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https://adilet.zan.kz/rus/docs/V2100023890</w:t>
              </w:r>
            </w:hyperlink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1F3FAB8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20464959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E8832C3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25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A102CB5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 xml:space="preserve">«Об утверждении инструкции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</w:t>
            </w: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lastRenderedPageBreak/>
              <w:t>осуществляющих деятельность в сфере образования и науки»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9901075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lastRenderedPageBreak/>
              <w:t>приказ МОН РК от 30 марта 2022 года № 117</w:t>
            </w:r>
          </w:p>
          <w:p w14:paraId="76D41B7D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22F7316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35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https://adilet.zan.kz/rus/docs/V2200027414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15EE364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35E553DB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378A2E3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26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60DCA37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«Об утверждении норм оснащения оборудованием и мебелью организаций дошкольного, среднего образования, а также специальных организаций образования»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A135B19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приказ МОН РК от 22.01.2016 г. № 70</w:t>
            </w:r>
          </w:p>
          <w:p w14:paraId="339AB3FC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0F7A596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36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https://adilet.zan.kz/rus/docs/V1600013272</w:t>
              </w:r>
            </w:hyperlink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7983991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63E2289F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9CECCC7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27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D92CE6D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«Об утверждении Требований к обязательной школьной форме для организаций среднего образования»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406072A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приказ МОН РК от 14.01.2016 г. № 26</w:t>
            </w:r>
          </w:p>
          <w:p w14:paraId="464D8863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776054C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37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https://adilet.zan.kz/rus/docs/V1600013085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5B60B73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399D29E2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63D40B0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lastRenderedPageBreak/>
              <w:t>28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6E7937B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«Об утверждении перечня предметов и веществ, запрещенных к вносу, ограниченных для использования в организациях образования и на их территориях»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D118CC2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приказ МОН РК от 25 мая 2021 года № 235</w:t>
            </w:r>
          </w:p>
          <w:p w14:paraId="4551B55C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AA75DD1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38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https://adilet.zan.kz/rus/docs/V2100022857</w:t>
              </w:r>
            </w:hyperlink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1C6FB23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442BC4AA" w14:textId="77777777" w:rsidTr="00EC13AE">
        <w:trPr>
          <w:jc w:val="center"/>
        </w:trPr>
        <w:tc>
          <w:tcPr>
            <w:tcW w:w="149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D5C9778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b/>
                <w:bCs/>
                <w:color w:val="151515"/>
                <w:sz w:val="24"/>
                <w:szCs w:val="24"/>
                <w:lang w:eastAsia="ru-KZ"/>
              </w:rPr>
              <w:t>НПА, РЕГЛАМЕНТИРУЮЩИЕ ЗАЩИТУ ПРАВ НЕСОВЕРШЕННОЛЕТНИХ</w:t>
            </w:r>
          </w:p>
        </w:tc>
      </w:tr>
      <w:tr w:rsidR="00EC13AE" w:rsidRPr="00EC13AE" w14:paraId="160048C1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E248114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29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978B582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О браке (супружестве) и семье</w:t>
            </w:r>
          </w:p>
          <w:p w14:paraId="66D7FC83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6FF27F4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Кодекс Республики Казахстан от 26 декабря 2011 года № 518-IV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5AC6082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39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https://adilet.zan.kz/rus/docs/K1100000518</w:t>
              </w:r>
            </w:hyperlink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0FF1CCA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4FA7A59E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3F3BFA6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30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90C0B3C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 xml:space="preserve">Об утверждении Типового положения о деятельности </w:t>
            </w: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lastRenderedPageBreak/>
              <w:t>Комиссии по делам несовершеннолетних и защите их прав</w:t>
            </w:r>
          </w:p>
          <w:p w14:paraId="3E17E506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5B9E40F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lastRenderedPageBreak/>
              <w:t>Постановление Правительств</w:t>
            </w: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lastRenderedPageBreak/>
              <w:t>а Республики Казахстан от 11 июня 2001 года N 789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76ED4DD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40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https://adilet.zan.kz/rus/docs/P010000789_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1E8EBB7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1C949659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D898BF1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31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0CA8BD2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Об утверждении Комплексного плана по защите детей от насилия, превенции суицида и обеспечению их прав и благополучия на 2023 – 2025 годы</w:t>
            </w:r>
          </w:p>
          <w:p w14:paraId="0562C717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97C81FE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Постановление Правительства Республики Казахстан от 31 августа 2023 года № 748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893AF6F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41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https://adilet.zan.kz/rus/docs/P2300000748</w:t>
              </w:r>
            </w:hyperlink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 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4BE1E13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5E39838D" w14:textId="77777777" w:rsidTr="00EC13AE">
        <w:trPr>
          <w:jc w:val="center"/>
        </w:trPr>
        <w:tc>
          <w:tcPr>
            <w:tcW w:w="149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B5886D6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b/>
                <w:bCs/>
                <w:color w:val="151515"/>
                <w:sz w:val="24"/>
                <w:szCs w:val="24"/>
                <w:lang w:eastAsia="ru-KZ"/>
              </w:rPr>
              <w:t>НПА, РЕГЛАМЕНТИРУЮЩИЕ ДЕЯТЕЛЬНОСТЬ ПЕДАГОГОВ, ПОВЫШЕНИЕ ИХ ПРОФЕССИОНАЛЬНЫХ КОМПЕТЕНЦИЙ</w:t>
            </w:r>
          </w:p>
        </w:tc>
      </w:tr>
      <w:tr w:rsidR="00EC13AE" w:rsidRPr="00EC13AE" w14:paraId="58D34A41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F78A0D2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32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1BE8802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 xml:space="preserve">«Об утверждении Правил и условий </w:t>
            </w: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lastRenderedPageBreak/>
              <w:t>проведения аттестации педагогов»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57487E5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lastRenderedPageBreak/>
              <w:t xml:space="preserve">приказ МОН РК от </w:t>
            </w: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lastRenderedPageBreak/>
              <w:t>27.01.2016 г. № 83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28E4DDC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42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https://adilet.zan.kz/rus/docs/V1600013317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84DB986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664EA016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CD49421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33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2437AC6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    «Об утверждении Правил проведения ротации первых руководителей государственных организаций образования»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1C9CE07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приказ МОН РК от 11.11.2021 г. № 559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5F1C30D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43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https://adilet.zan.kz/rus/docs/V2100025128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6D4A1C3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682196D6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1605B8F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34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8A5688D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CA89668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приказ МОН РК от 21.02.2012 г. № 57</w:t>
            </w:r>
          </w:p>
          <w:p w14:paraId="0A9EDB91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B59FD9B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44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https://adilet.zan.kz/rus/docs/V1200007495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662D211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7212BAF0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BA48693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lastRenderedPageBreak/>
              <w:t>35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1CBB8C1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«Об утверждении Правил разработки, согласования и утверждения образовательных программ курсов повышения квалификации педагогов»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F7B87A0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приказ МОН РК от 04.05.2020 г.№175</w:t>
            </w:r>
          </w:p>
          <w:p w14:paraId="610ED1DA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095720A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45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https://adilet.zan.kz/rus/docs/V2000020567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04494F1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30601416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39A7DC6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36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8D8070B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«Об утверждении Правил присвоения звания «Лучший педагог»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2932356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приказ МОН РК от 16.01.2015 г. №12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1BF7B20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46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https://adilet.zan.kz/rus/docs/V15H0010279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9E34F25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408366FD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0EF5B11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37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9859B88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«Об утверждении правил организации и проведения курсов повышения квалификации педагогических кадров»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5AC69BB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приказ МОН РК от 28.01.2016 г. № 95</w:t>
            </w:r>
          </w:p>
          <w:p w14:paraId="4260DCB0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8FF16CB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47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https://adilet.zan.kz/rus/docs/V1600013420</w:t>
              </w:r>
            </w:hyperlink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 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D1A2ED5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21372FC4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C12C7F0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lastRenderedPageBreak/>
              <w:t>38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78CF55D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      «Об утверждении Правил определения особенностей режима рабочего времени и времени отдыха педагога»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5ADCCF3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приказ МОН РК от 21.04. 2020 г. № 153</w:t>
            </w:r>
          </w:p>
          <w:p w14:paraId="779C49C9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1C7971C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48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https://adilet.zan.kz/rus/docs/V2000020449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0FCE703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199A6918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D30253A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39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B1116A9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 xml:space="preserve">«Об утверждении Перечня документов, обязательных для ведения педагогами организаций среднего, технического и профессионального, </w:t>
            </w:r>
            <w:proofErr w:type="spellStart"/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послесреднего</w:t>
            </w:r>
            <w:proofErr w:type="spellEnd"/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 xml:space="preserve"> образования, и их формы»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99F1D25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приказ МОН РК от 06.04.2020 г. № 130</w:t>
            </w:r>
          </w:p>
          <w:p w14:paraId="682E06C8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8C707B0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49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https://adilet.zan.kz/rus/docs/V2000020317</w:t>
              </w:r>
            </w:hyperlink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67ECD65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7DB6A866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3BE898C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40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FAF92CE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«Об утверждении Положения о классном руководстве в организациях среднего образования»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D9FC599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приказ МОН РК от 12.01.2016 г. № 18</w:t>
            </w:r>
          </w:p>
          <w:p w14:paraId="156C537B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7CB4170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50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https://adilet.zan.kz/rus/docs/V1600013067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B9A68E3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0CEA4B35" w14:textId="77777777" w:rsidTr="00EC13AE">
        <w:trPr>
          <w:jc w:val="center"/>
        </w:trPr>
        <w:tc>
          <w:tcPr>
            <w:tcW w:w="149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3674C63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b/>
                <w:bCs/>
                <w:color w:val="151515"/>
                <w:sz w:val="24"/>
                <w:szCs w:val="24"/>
                <w:lang w:eastAsia="ru-KZ"/>
              </w:rPr>
              <w:lastRenderedPageBreak/>
              <w:t>НПА, РЕГЛАМЕНТИРУЮЩИЕ ОБУЧЕНИЕ ДЕТЕЙ С ООП</w:t>
            </w:r>
          </w:p>
        </w:tc>
      </w:tr>
      <w:tr w:rsidR="00EC13AE" w:rsidRPr="00EC13AE" w14:paraId="7DABCE46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353F08C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41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63FD87E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«О внесении изменений и дополнений в некоторые законодательные акты Республики Казахстан по вопросам инклюзивного образования»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A612501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Закон РК от 26 июня 2024 года № 56-VII ЗРК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BD558EC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51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https://adilet.zan.kz/rus/docs/Z2100000056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2C15376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6D7C9A36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3154FBC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42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3A0C653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«Об утверждении Правил оценки особых образовательных потребностей»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9E52EA0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приказ МОН РК от 12 января 2022 года № 4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83A8D1D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52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https://adilet.zan.kz/rus/docs/V2200026618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94454F9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582F26CB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0350DF0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43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E64A7FF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 xml:space="preserve">«Об утверждении Правил психолого-педагогического </w:t>
            </w: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lastRenderedPageBreak/>
              <w:t>сопровождения в организациях образования»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68DCC7D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lastRenderedPageBreak/>
              <w:t xml:space="preserve">приказ МОН РК от 12 </w:t>
            </w: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lastRenderedPageBreak/>
              <w:t>января 2022 года № 6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8EA8BC9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53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https://adilet.zan.kz/rus/docs/V2200026513/history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9017696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58DBE72A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3F00C78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44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B1B1F73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«Об утверждении Методических рекомендаций по созданию условий для инклюзивного образования в организациях образования»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A926008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приказ МП РК от 12 июля 2024 года № 178</w:t>
            </w:r>
          </w:p>
          <w:p w14:paraId="0C7B0A45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745BA1A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нет в базе</w:t>
            </w:r>
          </w:p>
          <w:p w14:paraId="79016AC2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6698338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41E6E789" w14:textId="77777777" w:rsidTr="00EC13AE">
        <w:trPr>
          <w:jc w:val="center"/>
        </w:trPr>
        <w:tc>
          <w:tcPr>
            <w:tcW w:w="149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7401EB6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b/>
                <w:bCs/>
                <w:color w:val="151515"/>
                <w:sz w:val="24"/>
                <w:szCs w:val="24"/>
                <w:lang w:eastAsia="ru-KZ"/>
              </w:rPr>
              <w:t>НПА, ОПРЕДЕЛЯЮЩИЕ ПЕРЕЧЕНЬ ИНТЕЛЛЕКТУАЛЬНЫХ ОЛИМПИАД, КОНКУРСОВ И ТУРНИРОВ</w:t>
            </w:r>
          </w:p>
        </w:tc>
      </w:tr>
      <w:tr w:rsidR="00EC13AE" w:rsidRPr="00EC13AE" w14:paraId="3FF6A734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24D4E2E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45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ABD2BA0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 xml:space="preserve">«Об утверждении Перечня международных олимпиад по общеобразовательным предметам, по которым победители, </w:t>
            </w: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lastRenderedPageBreak/>
              <w:t>призеры и педагоги, подготовившие их, поощряются единовременным вознаграждением за счет бюджетных средств»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63F8F10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lastRenderedPageBreak/>
              <w:t>приказ Министра просвещения РК от 20.07.2022 г. № 333</w:t>
            </w:r>
          </w:p>
          <w:p w14:paraId="0F602F0F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lastRenderedPageBreak/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7FA088B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54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https://adilet.zan.kz/rus/docs/V2200028915</w:t>
              </w:r>
            </w:hyperlink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E26C23E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</w:tr>
      <w:tr w:rsidR="00EC13AE" w:rsidRPr="00EC13AE" w14:paraId="6AB0BA88" w14:textId="77777777" w:rsidTr="00EC13AE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4795832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46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E395BFD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«Об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и критерии их отбора»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98AF36B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приказ МОН РК от 7 декабря 2011 года № 514</w:t>
            </w:r>
          </w:p>
          <w:p w14:paraId="52A9291C" w14:textId="77777777" w:rsidR="00EC13AE" w:rsidRPr="00EC13AE" w:rsidRDefault="00EC13AE" w:rsidP="00EC13AE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r w:rsidRPr="00EC13AE"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E9AFDD3" w14:textId="77777777" w:rsidR="00EC13AE" w:rsidRPr="00EC13AE" w:rsidRDefault="00EC13AE" w:rsidP="00EC13AE">
            <w:pPr>
              <w:spacing w:after="0" w:afterAutospacing="1" w:line="240" w:lineRule="auto"/>
              <w:rPr>
                <w:rFonts w:ascii="Roboto" w:eastAsia="Times New Roman" w:hAnsi="Roboto" w:cs="Times New Roman"/>
                <w:color w:val="151515"/>
                <w:sz w:val="24"/>
                <w:szCs w:val="24"/>
                <w:lang w:eastAsia="ru-KZ"/>
              </w:rPr>
            </w:pPr>
            <w:hyperlink r:id="rId55" w:history="1">
              <w:r w:rsidRPr="00EC13AE">
                <w:rPr>
                  <w:rFonts w:ascii="Roboto" w:eastAsia="Times New Roman" w:hAnsi="Roboto" w:cs="Times New Roman"/>
                  <w:color w:val="1565C0"/>
                  <w:sz w:val="24"/>
                  <w:szCs w:val="24"/>
                  <w:u w:val="single"/>
                  <w:lang w:eastAsia="ru-KZ"/>
                </w:rPr>
                <w:t>https://adilet.zan.kz/rus/docs/V1100007355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085BA5" w14:textId="77777777" w:rsidR="00EC13AE" w:rsidRPr="00EC13AE" w:rsidRDefault="00EC13AE" w:rsidP="00EC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14:paraId="2708395E" w14:textId="77777777" w:rsidR="00C90E20" w:rsidRDefault="00C90E20"/>
    <w:sectPr w:rsidR="00C90E20" w:rsidSect="00EC13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8F"/>
    <w:rsid w:val="008D2F8F"/>
    <w:rsid w:val="00C90E20"/>
    <w:rsid w:val="00EC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483BF-5AEA-4599-B942-51A5E526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EC13AE"/>
    <w:rPr>
      <w:b/>
      <w:bCs/>
    </w:rPr>
  </w:style>
  <w:style w:type="character" w:styleId="a5">
    <w:name w:val="Hyperlink"/>
    <w:basedOn w:val="a0"/>
    <w:uiPriority w:val="99"/>
    <w:semiHidden/>
    <w:unhideWhenUsed/>
    <w:rsid w:val="00EC13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5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V1300008390" TargetMode="External"/><Relationship Id="rId18" Type="http://schemas.openxmlformats.org/officeDocument/2006/relationships/hyperlink" Target="https://www.gov.kz/memleket/entities/sko-uob/documents/1?lang=kk/ru" TargetMode="External"/><Relationship Id="rId26" Type="http://schemas.openxmlformats.org/officeDocument/2006/relationships/hyperlink" Target="https://adilet.zan.kz/rus/docs/V2200029767" TargetMode="External"/><Relationship Id="rId39" Type="http://schemas.openxmlformats.org/officeDocument/2006/relationships/hyperlink" Target="https://adilet.zan.kz/rus/docs/K1100000518" TargetMode="External"/><Relationship Id="rId21" Type="http://schemas.openxmlformats.org/officeDocument/2006/relationships/hyperlink" Target="https://www.gov.kz/memleket/entities/sko-uob/documents/1?lang=kk/ru" TargetMode="External"/><Relationship Id="rId34" Type="http://schemas.openxmlformats.org/officeDocument/2006/relationships/hyperlink" Target="https://adilet.zan.kz/rus/docs/V2100023890" TargetMode="External"/><Relationship Id="rId42" Type="http://schemas.openxmlformats.org/officeDocument/2006/relationships/hyperlink" Target="https://adilet.zan.kz/rus/docs/V1600013317" TargetMode="External"/><Relationship Id="rId47" Type="http://schemas.openxmlformats.org/officeDocument/2006/relationships/hyperlink" Target="https://adilet.zan.kz/rus/docs/V1600013420" TargetMode="External"/><Relationship Id="rId50" Type="http://schemas.openxmlformats.org/officeDocument/2006/relationships/hyperlink" Target="https://adilet.zan.kz/rus/docs/V1600013067" TargetMode="External"/><Relationship Id="rId55" Type="http://schemas.openxmlformats.org/officeDocument/2006/relationships/hyperlink" Target="https://adilet.zan.kz/rus/docs/V1100007355" TargetMode="External"/><Relationship Id="rId7" Type="http://schemas.openxmlformats.org/officeDocument/2006/relationships/hyperlink" Target="https://adilet.zan.kz/rus/docs/V18000175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v.kz/memleket/entities/sko-uob/documents/1?lang=kk/ru" TargetMode="External"/><Relationship Id="rId29" Type="http://schemas.openxmlformats.org/officeDocument/2006/relationships/hyperlink" Target="https://adilet.zan.kz/rus/docs/V1600013110" TargetMode="External"/><Relationship Id="rId11" Type="http://schemas.openxmlformats.org/officeDocument/2006/relationships/hyperlink" Target="https://adilet.zan.kz/rus/docs/V2000020292" TargetMode="External"/><Relationship Id="rId24" Type="http://schemas.openxmlformats.org/officeDocument/2006/relationships/hyperlink" Target="https://adilet.zan.kz/rus/docs/V1200008170" TargetMode="External"/><Relationship Id="rId32" Type="http://schemas.openxmlformats.org/officeDocument/2006/relationships/hyperlink" Target="https://adilet.zan.kz/rus/docs/V1600013137" TargetMode="External"/><Relationship Id="rId37" Type="http://schemas.openxmlformats.org/officeDocument/2006/relationships/hyperlink" Target="https://adilet.zan.kz/rus/docs/V1600013085" TargetMode="External"/><Relationship Id="rId40" Type="http://schemas.openxmlformats.org/officeDocument/2006/relationships/hyperlink" Target="https://adilet.zan.kz/rus/docs/P010000789_" TargetMode="External"/><Relationship Id="rId45" Type="http://schemas.openxmlformats.org/officeDocument/2006/relationships/hyperlink" Target="https://adilet.zan.kz/rus/docs/V2000020567" TargetMode="External"/><Relationship Id="rId53" Type="http://schemas.openxmlformats.org/officeDocument/2006/relationships/hyperlink" Target="https://adilet.zan.kz/rus/docs/V2200026513/history" TargetMode="External"/><Relationship Id="rId5" Type="http://schemas.openxmlformats.org/officeDocument/2006/relationships/hyperlink" Target="https://adilet.zan.kz/rus/docs/P2300000249" TargetMode="External"/><Relationship Id="rId19" Type="http://schemas.openxmlformats.org/officeDocument/2006/relationships/hyperlink" Target="https://www.gov.kz/memleket/entities/sko-uob/documents/1?lang=kk/ru" TargetMode="External"/><Relationship Id="rId4" Type="http://schemas.openxmlformats.org/officeDocument/2006/relationships/hyperlink" Target="https://adilet.zan.kz/rus/docs/Z070000319_" TargetMode="External"/><Relationship Id="rId9" Type="http://schemas.openxmlformats.org/officeDocument/2006/relationships/hyperlink" Target="https://adilet.zan.kz/rus/docs/V2200029329" TargetMode="External"/><Relationship Id="rId14" Type="http://schemas.openxmlformats.org/officeDocument/2006/relationships/hyperlink" Target="https://adilet.zan.kz/rus/docs/V2300033166" TargetMode="External"/><Relationship Id="rId22" Type="http://schemas.openxmlformats.org/officeDocument/2006/relationships/hyperlink" Target="https://www.gov.kz/memleket/entities/sko-uob?lang=ru" TargetMode="External"/><Relationship Id="rId27" Type="http://schemas.openxmlformats.org/officeDocument/2006/relationships/hyperlink" Target="https://adilet.zan.kz/rus/docs/V1300008424" TargetMode="External"/><Relationship Id="rId30" Type="http://schemas.openxmlformats.org/officeDocument/2006/relationships/hyperlink" Target="https://adilet.zan.kz/rus/docs/V080005191_" TargetMode="External"/><Relationship Id="rId35" Type="http://schemas.openxmlformats.org/officeDocument/2006/relationships/hyperlink" Target="https://adilet.zan.kz/rus/docs/V2200027414" TargetMode="External"/><Relationship Id="rId43" Type="http://schemas.openxmlformats.org/officeDocument/2006/relationships/hyperlink" Target="https://adilet.zan.kz/rus/docs/V2100025128" TargetMode="External"/><Relationship Id="rId48" Type="http://schemas.openxmlformats.org/officeDocument/2006/relationships/hyperlink" Target="https://adilet.zan.kz/rus/docs/V2000020449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adilet.zan.kz/rus/docs/V1000006573" TargetMode="External"/><Relationship Id="rId51" Type="http://schemas.openxmlformats.org/officeDocument/2006/relationships/hyperlink" Target="https://adilet.zan.kz/rus/docs/Z21000000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dilet.zan.kz/rus/docs/V2000020708" TargetMode="External"/><Relationship Id="rId17" Type="http://schemas.openxmlformats.org/officeDocument/2006/relationships/hyperlink" Target="https://www.gov.kz/memleket/entities/sko-uob/documents/1?lang=kk/ru" TargetMode="External"/><Relationship Id="rId25" Type="http://schemas.openxmlformats.org/officeDocument/2006/relationships/hyperlink" Target="https://adilet.zan.kz/rus/docs/V2400033984" TargetMode="External"/><Relationship Id="rId33" Type="http://schemas.openxmlformats.org/officeDocument/2006/relationships/hyperlink" Target="https://adilet.zan.kz/rus/docs/V1500010348" TargetMode="External"/><Relationship Id="rId38" Type="http://schemas.openxmlformats.org/officeDocument/2006/relationships/hyperlink" Target="https://adilet.zan.kz/rus/docs/V2100022857" TargetMode="External"/><Relationship Id="rId46" Type="http://schemas.openxmlformats.org/officeDocument/2006/relationships/hyperlink" Target="https://adilet.zan.kz/rus/docs/V15H0010279" TargetMode="External"/><Relationship Id="rId20" Type="http://schemas.openxmlformats.org/officeDocument/2006/relationships/hyperlink" Target="https://www.gov.kz/memleket/entities/sko-uob/documents/1?lang=kk/ru" TargetMode="External"/><Relationship Id="rId41" Type="http://schemas.openxmlformats.org/officeDocument/2006/relationships/hyperlink" Target="https://adilet.zan.kz/rus/docs/P2300000748" TargetMode="External"/><Relationship Id="rId54" Type="http://schemas.openxmlformats.org/officeDocument/2006/relationships/hyperlink" Target="https://adilet.zan.kz/rus/docs/V2200028915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700016138" TargetMode="External"/><Relationship Id="rId15" Type="http://schemas.openxmlformats.org/officeDocument/2006/relationships/hyperlink" Target="https://www.gov.kz/memleket/entities/edu/documents/1?lang=ru" TargetMode="External"/><Relationship Id="rId23" Type="http://schemas.openxmlformats.org/officeDocument/2006/relationships/hyperlink" Target="https://adilet.zan.kz/rus/docs/V2200029031" TargetMode="External"/><Relationship Id="rId28" Type="http://schemas.openxmlformats.org/officeDocument/2006/relationships/hyperlink" Target="https://adilet.zan.kz/rus/docs/V2300033682" TargetMode="External"/><Relationship Id="rId36" Type="http://schemas.openxmlformats.org/officeDocument/2006/relationships/hyperlink" Target="https://adilet.zan.kz/rus/docs/V1600013272" TargetMode="External"/><Relationship Id="rId49" Type="http://schemas.openxmlformats.org/officeDocument/2006/relationships/hyperlink" Target="https://adilet.zan.kz/rus/docs/V2000020317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adilet.zan.kz/rus/docs/V080005229_" TargetMode="External"/><Relationship Id="rId31" Type="http://schemas.openxmlformats.org/officeDocument/2006/relationships/hyperlink" Target="https://www.gov.kz/memleket/entities/edu/documents/details/319826?lang=ru" TargetMode="External"/><Relationship Id="rId44" Type="http://schemas.openxmlformats.org/officeDocument/2006/relationships/hyperlink" Target="https://adilet.zan.kz/rus/docs/V1200007495" TargetMode="External"/><Relationship Id="rId52" Type="http://schemas.openxmlformats.org/officeDocument/2006/relationships/hyperlink" Target="https://adilet.zan.kz/rus/docs/V22000266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2307</Words>
  <Characters>13156</Characters>
  <Application>Microsoft Office Word</Application>
  <DocSecurity>0</DocSecurity>
  <Lines>109</Lines>
  <Paragraphs>30</Paragraphs>
  <ScaleCrop>false</ScaleCrop>
  <Company/>
  <LinksUpToDate>false</LinksUpToDate>
  <CharactersWithSpaces>15433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2025-01-29T09:54:00Z</dcterms:created>
  <dcterms:modified xsi:type="dcterms:W3CDTF">2025-01-29T09:54:00Z</dcterms:modified>
</cp:coreProperties>
</file>