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3524"/>
      </w:tblGrid>
      <w:tr w:rsidR="00E14285" w:rsidRPr="00E14285" w:rsidTr="0002007B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0" w:name="z219"/>
            <w:bookmarkEnd w:id="0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4 к Приказу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от 24 апреля 2020 года № 158</w:t>
            </w:r>
          </w:p>
        </w:tc>
      </w:tr>
    </w:tbl>
    <w:p w:rsidR="00E14285" w:rsidRPr="00E14285" w:rsidRDefault="00E14285" w:rsidP="006A1D43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</w:t>
      </w:r>
    </w:p>
    <w:p w:rsidR="00E14285" w:rsidRPr="00E14285" w:rsidRDefault="00E14285" w:rsidP="00E142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1.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Настоящие Правила оказания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Правила) разработаны в соответствии с подпунктом 1) </w:t>
      </w:r>
      <w:hyperlink r:id="rId5" w:anchor="z19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статьи 10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Закона Республики Казахстан от 15 апреля 2013 года "О государственных услугах" (далее - Закон) и определяют порядок назначения выплаты пособия опекунам или попечителям на содержание ребенка-сироты (детей-сирот) и ребенка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детей), оставшегося без попечения родителей.</w:t>
      </w:r>
      <w:proofErr w:type="gramEnd"/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 настоящих Правилах используются следующие понятия: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 сетям субъектов естественных монополий, услуг субъектов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 и выдаче их результатов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 (далее – Государственная корпорация);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квазигосударственного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сектора, оказываемым в электронной форме (далее - Портал);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E14285" w:rsidRPr="00E14285" w:rsidRDefault="00E14285" w:rsidP="00E142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Порядок оказания государственной услуги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3.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Для получения государственной услуги "Назначение выплаты пособия опекунам или попечителям на содержание ребенка-сироты (детей-сирот) и ребенка (детей), оставшегося без попечения родителей" (далее – государственная услуга) физические лица (далее -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подают в Государственную корпорацию или через портал заявление по форме, согласно </w:t>
      </w:r>
      <w:hyperlink r:id="rId6" w:anchor="z249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 с приложением документов, предусмотренных стандартом государственной услуги "Назначение выплаты пособия опекунам или попечителям на содержание ребенка-сироты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(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детей-сирот) и ребенка (детей), оставшегося без попечения родителей", согласно </w:t>
      </w:r>
      <w:hyperlink r:id="rId7" w:anchor="z254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  <w:proofErr w:type="gramEnd"/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4. При приеме документов через Государственную корпорацию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выдается расписка о приеме соответствующих документов.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5. В случае предоставления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и (или) документов с истекшим сроком действия работник Государственной корпорации и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отказывает в приеме заявления и выдает расписку об отказе в приеме документов по форме, согласно </w:t>
      </w:r>
      <w:hyperlink r:id="rId8" w:anchor="z289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настоящим Правилам.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6. Государственная корпорация осуществляет доставку пакета документов через курьера в местные исполнительные органы городов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-Султана, Алматы и Шымкента, районов и городов областного значения (далее –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 в течение 1 (одного) рабочего дня.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обращении в Государственную корпорацию день приема документов не входит в срок оказания государственной услуги.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7. В случае обращения через портал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8.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      9.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Сведения о документах, удостоверяющих личность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свидетельстве о рождении ребенка (детей) (при отсутствии сведений в информационной системе "Регистрационный пункт ЗАГС"), справки об опеке и попечительстве (для опекунов), документы, подтверждающие получение государственных социальных пособий и иных социальных выплат работник Государственной корпорации и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  <w:proofErr w:type="gramEnd"/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работник Государственной корпорации получает согласие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представления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услугополучателем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отказывает в приеме заявления.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10.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По итогам проверки документов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готовит решение о назначении пособия опекунам или попечителям на содержание ребенка-сироты (детей-сирот) и ребенка (детей), оставшегося без попечения родителей, по форме, согласно </w:t>
      </w:r>
      <w:hyperlink r:id="rId9" w:anchor="z293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к настоящим Правилам либо мотивированный ответ об отказе в оказании государственной услуги и направляет в "личный кабинет"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форме электронного документа, подписанного ЭЦП уполномоченного лица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и в Государственную корпорацию.</w:t>
      </w:r>
      <w:proofErr w:type="gramEnd"/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11. В Государственной корпорации выдача готовых документов осуществляется при предъявлении удостоверения личности (либо его представителя по нотариально заверенной доверенности).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услугодателю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для дальнейшего хранения. При обращении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истечении одного месяца по запросу Государственной корпорации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услугополучателю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12. Общий срок рассмотрения документов и назначения пособия опекунам или попечителям на содержание ребенка-сироты (детей-сирот) и ребенка (детей), оставшегося без попечения родителей, либо отказ в оказании государственной услуги составляет 1(один) рабочий день.</w:t>
      </w:r>
    </w:p>
    <w:p w:rsidR="00E14285" w:rsidRPr="00E14285" w:rsidRDefault="00E14285" w:rsidP="00E1428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услугодателя</w:t>
      </w:r>
      <w:proofErr w:type="spellEnd"/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и (или) его должностных лиц в процессе оказания государственной услуги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13. Жалоба на решение, действий (бездействия)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в 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 xml:space="preserve">уполномоченный орган по оценке и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услугодателя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непосредственно оказавшего государственную услугу, в соответствии с </w:t>
      </w:r>
      <w:hyperlink r:id="rId10" w:anchor="z68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25 Закона подлежит рассмотрению в течение 5 (пяти) рабочих дней со дня ее регистрации.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Жалоба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, поступившая в адрес уполномоченного органа по оценке и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контролю за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14. В случаях несогласия с результатами оказания государственной услуги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услугополучатель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2"/>
        <w:gridCol w:w="3583"/>
      </w:tblGrid>
      <w:tr w:rsidR="00E14285" w:rsidRPr="00E14285" w:rsidTr="006A1D43"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1" w:name="z249"/>
            <w:bookmarkEnd w:id="1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1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"Назначение выплаты пособия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опекунам или попечителям на содержание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ребенка-сироты (детей-сирот) и ребенка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(детей), оставшегося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без попечения родителей"</w:t>
            </w:r>
          </w:p>
        </w:tc>
      </w:tr>
      <w:tr w:rsidR="00E14285" w:rsidRPr="00E14285" w:rsidTr="006A1D43"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2" w:name="z250"/>
            <w:bookmarkEnd w:id="2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  <w:tr w:rsidR="00E14285" w:rsidRPr="00E14285" w:rsidTr="006A1D43">
        <w:tc>
          <w:tcPr>
            <w:tcW w:w="3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" w:name="z251"/>
            <w:bookmarkEnd w:id="3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____________________________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(наименование органа)</w:t>
            </w:r>
          </w:p>
        </w:tc>
      </w:tr>
    </w:tbl>
    <w:p w:rsidR="00E14285" w:rsidRPr="00E14285" w:rsidRDefault="00E14285" w:rsidP="006A1D43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Заявление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опекуна или попечителя для назначения</w:t>
      </w:r>
      <w:r w:rsidR="006A1D4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 xml:space="preserve"> пособия на содержание ребенка-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сироты (детей-сирот) и ребенка (детей), оставшегося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без попечения родителей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Прошу назначить пособие на содержание ребенка (детей), оставшегося без попечения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родителей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(Ф.И.О. (при его наличии), дата рождения, ребенка (детей))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 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Имя _______ Отчество (при его наличии) _______ опекуна или попечителя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Адрес 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Решение органа о назначении опекуном или попечителем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 _________________________________от "__" ______ 20 __года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Вид документа, удостоверяющего личность опекуна или попечителя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Серия _______ номер ______ кем выдано 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Индивидуальный идентификационный номер 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№ лицевого счета ___________ Наименование банка 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случае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возникновения изменений в личных данных обязуюсь в течение 15 рабочих дней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сообщить о них.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Предупрежде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н(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а) об ответственности за предоставление недостоверных сведений и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поддельных документов.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Согласен (-а) на использования сведений, составляющих охраняемую </w:t>
      </w:r>
      <w:hyperlink r:id="rId11" w:anchor="z1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Казахстан от 21 мая 2013 года "О персональных данных и их защите" тайну, содержащихся в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информационных системах.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"__" _____________ 20 ___года                               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      (подпись заявителя)</w:t>
      </w:r>
      <w:proofErr w:type="gram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3524"/>
      </w:tblGrid>
      <w:tr w:rsidR="00E14285" w:rsidRPr="00E14285" w:rsidTr="006A1D43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4" w:name="z254"/>
            <w:bookmarkEnd w:id="4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"Назначение выплаты пособия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опекунам или попечителям на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содержание ребенка-сироты (детей-сирот)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и ребенка (детей), оставшегося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без попечения родителей"</w:t>
            </w:r>
          </w:p>
        </w:tc>
      </w:tr>
    </w:tbl>
    <w:p w:rsidR="00E14285" w:rsidRPr="00E14285" w:rsidRDefault="00E14285" w:rsidP="006A1D43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Стандарт государственной услуги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"Назначение выплаты пособия опекунам или попечителям на содержание ребенка-сироты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(детей-сирот) и ребенка (детей), оставшегося без попечения родителей"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3125"/>
        <w:gridCol w:w="5985"/>
      </w:tblGrid>
      <w:tr w:rsidR="00E14285" w:rsidRPr="00E14285" w:rsidTr="006A1D43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Местные исполнительные органы областей, городов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Нур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-Султана, Алматы и Шымкента, районов и городов областного значения</w:t>
            </w:r>
          </w:p>
        </w:tc>
      </w:tr>
      <w:tr w:rsidR="00E14285" w:rsidRPr="00E14285" w:rsidTr="006A1D43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Способы предоставления государственной услуги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заявления и выдача результата оказания государственной услуги осуществляются через: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" w:name="z257"/>
            <w:bookmarkEnd w:id="5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веб-портал "электронного правительства" www.egov.kz (далее – портал).</w:t>
            </w:r>
          </w:p>
        </w:tc>
      </w:tr>
      <w:tr w:rsidR="00E14285" w:rsidRPr="00E14285" w:rsidTr="006A1D43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оказания государственной услуги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 оказания государственной услуги: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259"/>
            <w:bookmarkEnd w:id="6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с момента сдачи документов в Государственную корпорацию, а также при обращении на портал – 1 (один) рабочий день, при этом день приема документов не входит в срок оказания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государственной услуги;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260"/>
            <w:bookmarkEnd w:id="7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максимально допустимое время ожидания для сдачи документов в Государственной корпорации – 15 минут;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3) максимально допустимое время обслуживания в Государственную корпорацию – 15 минут.</w:t>
            </w:r>
            <w:proofErr w:type="gramEnd"/>
          </w:p>
        </w:tc>
      </w:tr>
      <w:tr w:rsidR="00E14285" w:rsidRPr="00E14285" w:rsidTr="006A1D43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оказания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E14285" w:rsidRPr="00E14285" w:rsidTr="006A1D43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родителей,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</w:t>
            </w:r>
          </w:p>
        </w:tc>
      </w:tr>
      <w:tr w:rsidR="00E14285" w:rsidRPr="00E14285" w:rsidTr="006A1D43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Размер оплаты, взимаемой с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Бесплатно</w:t>
            </w:r>
          </w:p>
        </w:tc>
      </w:tr>
      <w:tr w:rsidR="00E14285" w:rsidRPr="00E14285" w:rsidTr="006A1D43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работы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263"/>
            <w:bookmarkEnd w:id="8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264"/>
            <w:bookmarkEnd w:id="9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осуществляется в порядке "электронной" очереди, по месту жительства несовершеннолетнего, без ускоренного обслуживания, возможно "бронирование" электронной очереди посредством портала;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265"/>
            <w:bookmarkEnd w:id="10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3) портала: круглосуточно, за исключением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технических перерывов в связи с проведением ремонтных работ (при обращении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266"/>
            <w:bookmarkEnd w:id="11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Адреса мест оказания государственной услуги размещены на: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267"/>
            <w:bookmarkEnd w:id="12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интернет-ресурсе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Министерства образования и науки Республики Казахстан: www.edu.gov.kz;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2) портале: www.egov.kz.</w:t>
            </w:r>
          </w:p>
        </w:tc>
      </w:tr>
      <w:tr w:rsidR="00E14285" w:rsidRPr="00E14285" w:rsidTr="006A1D43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Перечень документов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Государственную корпорацию: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269"/>
            <w:bookmarkEnd w:id="13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заявление;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270"/>
            <w:bookmarkEnd w:id="14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2) документ, удостоверяющий личность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(требуется для идентификации личности);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271"/>
            <w:bookmarkEnd w:id="15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копия свидетельства о рождении ребенка (детей), при отсутствии сведений в информационной системе "Регистрационный пункт ЗАГС" (далее – ИС ЗАГС) либо родившегося за пределами Республики Казахстан;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272"/>
            <w:bookmarkEnd w:id="16"/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273"/>
            <w:bookmarkEnd w:id="17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274"/>
            <w:bookmarkEnd w:id="18"/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6) копия приказа отдела (управления) образования районов и городов областного значения, городов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Нур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-Султана, Алматы и управления по делам семьи, детей и молодежи города Шымкент о назначении опекуном или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попечителем;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275"/>
            <w:bookmarkEnd w:id="19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(детей).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0" w:name="z276"/>
            <w:bookmarkEnd w:id="20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услугополучателю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1" w:name="z277"/>
            <w:bookmarkEnd w:id="21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портал: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2" w:name="z278"/>
            <w:bookmarkEnd w:id="22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, предоставленного оператором сотовой связи, к учетной записи портала;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3" w:name="z279"/>
            <w:bookmarkEnd w:id="23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электронная копия свидетельства о рождении ребенка (детей) при отсутствии сведений в ИС ЗАГС либо родившегося за пределами Республики Казахстан;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4" w:name="z280"/>
            <w:bookmarkEnd w:id="24"/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электронная копия документов, подтверждающих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 длительном лечении в организациях здравоохранения, акт о подкидывании ребенка (детей), заявление об отказе от ребенка (детей), сведения об отце, записанного со слов матери;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5" w:name="z281"/>
            <w:bookmarkEnd w:id="25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4) электронная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6" w:name="z282"/>
            <w:bookmarkEnd w:id="26"/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5) электронные копии документов о доходах ребенка (детей),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7" w:name="z283"/>
            <w:bookmarkEnd w:id="27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6) электронная копия приказа отдела (управления) образования районов и городов 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областного значения, городов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Нур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-Султана, Алматы и управления по делам семьи, детей и молодежи города Шымкент о назначении опекуном или попечителем.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Предоставление документа, указанного в подпункте 6) перечня, предоставляемых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услугодателю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не требуется в случае подачи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заявления по принципу "одного окна" на получение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родителей".</w:t>
            </w:r>
          </w:p>
        </w:tc>
      </w:tr>
      <w:tr w:rsidR="00E14285" w:rsidRPr="00E14285" w:rsidTr="006A1D43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1) нахождение ребенка (детей) на полном государственном обеспечении в учреждении для детей-сирот и детей, оставшихся без попечения родителей, в медико-социальных учреждениях стационарного типа;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8" w:name="z285"/>
            <w:bookmarkEnd w:id="28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2) превышение суммы среднемесячных доходов ребенка (детей) среднемесячных расходов на содержание ребенка в учреждениях для детей-сирот и детей, оставшихся без попечения родителей, в соответствующей области, городе республиканского значения, столице;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9" w:name="z286"/>
            <w:bookmarkEnd w:id="29"/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3) наличие возможности родителей лично осуществлять воспитание и содержание своего ребенка, но добровольно передавших его под опеку или попечительство другим лицам (находятся в длительных служебных командировках, проживают раздельно с детьми, но имеют условия для их содержания и воспитания);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0" w:name="z287"/>
            <w:bookmarkEnd w:id="30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4) установление недостоверности документов, представленных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услугополучателем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для получения государственной услуги, и (или) данных (сведений), содержащихся в них;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1" w:name="z288"/>
            <w:bookmarkEnd w:id="31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5) несоответствие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 </w:t>
            </w:r>
            <w:hyperlink r:id="rId12" w:anchor="z1" w:history="1">
              <w:r w:rsidRPr="00E14285">
                <w:rPr>
                  <w:rFonts w:ascii="Courier New" w:eastAsia="Times New Roman" w:hAnsi="Courier New" w:cs="Courier New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постановлением</w:t>
              </w:r>
            </w:hyperlink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 Правительства Республики Казахстан от 30 марта 2012 года № 383 "Об утверждении Правил назначения и размера выплаты пособия опекунам или попечителям на содержание ребенка-сироты (детей-сирот) и ребенка (детей), оставшегося без попечения родителей";</w:t>
            </w: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6) в отношении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услугополучательлишен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специального права, связанного с получением государственной услуги.</w:t>
            </w:r>
          </w:p>
        </w:tc>
      </w:tr>
      <w:tr w:rsidR="00E14285" w:rsidRPr="00E14285" w:rsidTr="006A1D43">
        <w:tc>
          <w:tcPr>
            <w:tcW w:w="14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67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3179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Услугополучатель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услугодателя</w:t>
            </w:r>
            <w:proofErr w:type="spell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, а также Единого </w:t>
            </w:r>
            <w:proofErr w:type="gramStart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контакт-центра</w:t>
            </w:r>
            <w:proofErr w:type="gramEnd"/>
            <w:r w:rsidRPr="00E1428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 xml:space="preserve"> "1414", 8-800-080-7777.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</w:tr>
    </w:tbl>
    <w:p w:rsidR="00E14285" w:rsidRPr="00E14285" w:rsidRDefault="00E14285" w:rsidP="00E1428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3524"/>
      </w:tblGrid>
      <w:tr w:rsidR="00E14285" w:rsidRPr="00E14285" w:rsidTr="006A1D43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2" w:name="z289"/>
            <w:bookmarkEnd w:id="32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3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"Назначение выплаты пособия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опекунам или попечителям на содержание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ребенка-сироты (детей-сирот) и ребенка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(детей), оставшегося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без попечения родителей"</w:t>
            </w:r>
          </w:p>
        </w:tc>
      </w:tr>
      <w:tr w:rsidR="00E14285" w:rsidRPr="00E14285" w:rsidTr="006A1D43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3" w:name="z290"/>
            <w:bookmarkEnd w:id="33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E14285" w:rsidRPr="00E14285" w:rsidRDefault="00E14285" w:rsidP="006A1D43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Расписка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 отказе в приеме документов</w:t>
      </w:r>
    </w:p>
    <w:p w:rsidR="00E14285" w:rsidRPr="00E14285" w:rsidRDefault="00E14285" w:rsidP="00E1428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Руководствуясь </w:t>
      </w:r>
      <w:hyperlink r:id="rId13" w:anchor="z45" w:history="1">
        <w:r w:rsidRPr="00E14285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пунктом 2</w:t>
        </w:r>
      </w:hyperlink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20 Закона Республики Казахстан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15 апреля 2013 года "О государственных услугах", отдел № 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филиала некоммерческого акционерного общество "Государственная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корпорация "Правительство для граждан" 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(указать адрес)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отказывает в приеме документов на оказание государственной услуги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(наименование государственной услуги)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ввиду представления Вами неполного пакета документов (недостоверных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данных) согласно перечню, предусмотренному стандартом государственной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услуги, а именно: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Наименование отсутствующих документов: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________________________________________;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________________________________________;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Настоящая расписка составлена в 2 экземплярах, по одному для каждой стороны.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Ф.И.О. (при его наличии) (работника Государственной корпорации) 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            (подпись)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Ф.И.О.(при его наличии) исполнителя 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Телефон 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Получил Ф.И.О.(при его наличии) 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                              (подпись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услугополучателя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"___" _________ 20__ года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1"/>
        <w:gridCol w:w="3524"/>
      </w:tblGrid>
      <w:tr w:rsidR="00E14285" w:rsidRPr="00E14285" w:rsidTr="006A1D43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4" w:name="z293"/>
            <w:bookmarkEnd w:id="34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Приложение 4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к Правилам оказания государственной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услуги "Назначение выплаты пособия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опекунам или попечителям на содержание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ребенка-сироты (детей-сирот) и ребенка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(детей), оставшегося</w:t>
            </w: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br/>
              <w:t>без попечения родителей"</w:t>
            </w:r>
          </w:p>
        </w:tc>
      </w:tr>
      <w:tr w:rsidR="00E14285" w:rsidRPr="00E14285" w:rsidTr="006A1D43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14285" w:rsidRPr="00E14285" w:rsidRDefault="00E14285" w:rsidP="00E1428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  <w:bookmarkStart w:id="35" w:name="z294"/>
            <w:bookmarkEnd w:id="35"/>
            <w:r w:rsidRPr="00E1428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</w:tr>
    </w:tbl>
    <w:p w:rsidR="00E14285" w:rsidRPr="00E14285" w:rsidRDefault="00E14285" w:rsidP="006A1D43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Решение о назначении пособия опекуну или попечителю на содержание</w:t>
      </w:r>
      <w:r w:rsidRPr="00E1428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ребенка-сироты (детей-сирот) и ребенка (детей), оставшегося без попечения родителей</w:t>
      </w:r>
    </w:p>
    <w:p w:rsidR="00E14285" w:rsidRPr="00E14285" w:rsidRDefault="00E14285" w:rsidP="00E1428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№ ___                                           от "__"_______ 20___ года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(наименование органа)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дела 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Гражданин (ка) 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(фамилия, имя, отчество (при его наличии))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обращения 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Свидетельство о рождении ребенка (запись акта о рождении) № 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выдачи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 наименование органа, выдавшего свидетельство о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рождении ребенка (запись акта о рождении)______________________________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Ф.И.О. (при его наличии)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ребенка 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рождения ребенка 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Решение органа о назначении опекуном или попечителем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назначения "___" _________ 20 __ года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Назначенная сумма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пособия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 ______ 20 __ года по _______ 20 __ года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сумме ______________________________________________тенге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(прописью)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Ф.И.О. (при его наличии) ребенка 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пособие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с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________________ </w:t>
      </w:r>
      <w:proofErr w:type="gram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по</w:t>
      </w:r>
      <w:proofErr w:type="gram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 ___________ в сумме ________ тенге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(прописью)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Отказано в назначении пособия по причине: _____________________________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Место печати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Ф.И.О. (при его наличии) руководителя местного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исполнительного органа городов </w:t>
      </w:r>
      <w:proofErr w:type="spellStart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Нур</w:t>
      </w:r>
      <w:proofErr w:type="spellEnd"/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-Султана, Алматы и Шымкента,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районов и городов областного значения _______________</w:t>
      </w:r>
      <w:r w:rsidRPr="00E1428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(подпись)</w:t>
      </w:r>
      <w:bookmarkStart w:id="36" w:name="_GoBack"/>
      <w:bookmarkEnd w:id="36"/>
    </w:p>
    <w:sectPr w:rsidR="00E14285" w:rsidRPr="00E1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6A"/>
    <w:rsid w:val="0002007B"/>
    <w:rsid w:val="006A1D43"/>
    <w:rsid w:val="007006C0"/>
    <w:rsid w:val="00901B6A"/>
    <w:rsid w:val="00E14285"/>
    <w:rsid w:val="00E3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4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14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14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2000020478" TargetMode="External"/><Relationship Id="rId13" Type="http://schemas.openxmlformats.org/officeDocument/2006/relationships/hyperlink" Target="https://adilet.zan.kz/rus/docs/Z13000000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V2000020478" TargetMode="External"/><Relationship Id="rId12" Type="http://schemas.openxmlformats.org/officeDocument/2006/relationships/hyperlink" Target="https://adilet.zan.kz/rus/docs/P120000038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2000020478" TargetMode="External"/><Relationship Id="rId11" Type="http://schemas.openxmlformats.org/officeDocument/2006/relationships/hyperlink" Target="https://adilet.zan.kz/rus/docs/Z1300000094" TargetMode="External"/><Relationship Id="rId5" Type="http://schemas.openxmlformats.org/officeDocument/2006/relationships/hyperlink" Target="https://adilet.zan.kz/rus/docs/Z130000008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3000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04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3563</Words>
  <Characters>20312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2021-05-19T06:36:00Z</dcterms:created>
  <dcterms:modified xsi:type="dcterms:W3CDTF">2021-05-19T07:54:00Z</dcterms:modified>
</cp:coreProperties>
</file>