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b/>
          <w:color w:val="000000"/>
          <w:sz w:val="24"/>
          <w:lang w:val="ru-RU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color w:val="000000"/>
          <w:lang w:val="ru-RU"/>
        </w:rPr>
        <w:t xml:space="preserve">Приказ Министра образования и науки Республики Казахстан от 27 июля 2017 года № 355. Зарегистрирован в Министерстве юстиции </w:t>
      </w:r>
      <w:r w:rsidRPr="00CF03C7">
        <w:rPr>
          <w:rFonts w:ascii="Times New Roman" w:hAnsi="Times New Roman" w:cs="Times New Roman"/>
          <w:color w:val="000000"/>
          <w:lang w:val="ru-RU"/>
        </w:rPr>
        <w:t>Республики Казахстан 29 августа 2017 года № 15584.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0" w:name="z4"/>
      <w:r w:rsidRPr="00CF03C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В соответствии с пунктом 9 статьи 44 Закона Республики Казахстан от 27 июля 2007 года "Об образовании" </w:t>
      </w:r>
      <w:r w:rsidRPr="00CF03C7">
        <w:rPr>
          <w:rFonts w:ascii="Times New Roman" w:hAnsi="Times New Roman" w:cs="Times New Roman"/>
          <w:b/>
          <w:color w:val="000000"/>
          <w:lang w:val="ru-RU"/>
        </w:rPr>
        <w:t>ПРИКАЗЫВАЮ: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" w:name="z5"/>
      <w:bookmarkEnd w:id="0"/>
      <w:r w:rsidRPr="00CF03C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1. Утвердить прилагаемые Типовые правила организации работы Попечительского </w:t>
      </w:r>
      <w:r w:rsidRPr="00CF03C7">
        <w:rPr>
          <w:rFonts w:ascii="Times New Roman" w:hAnsi="Times New Roman" w:cs="Times New Roman"/>
          <w:color w:val="000000"/>
          <w:lang w:val="ru-RU"/>
        </w:rPr>
        <w:t>совета и порядок его избрания в организациях образования согласно приложению к настоящему приказу.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80"/>
        <w:gridCol w:w="3843"/>
      </w:tblGrid>
      <w:tr w:rsidR="007239B2" w:rsidRPr="00CF03C7" w:rsidTr="00CF03C7">
        <w:trPr>
          <w:trHeight w:val="30"/>
          <w:tblCellSpacing w:w="0" w:type="auto"/>
        </w:trPr>
        <w:tc>
          <w:tcPr>
            <w:tcW w:w="5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7239B2" w:rsidRPr="00CF03C7" w:rsidRDefault="00CF03C7">
            <w:pPr>
              <w:spacing w:after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F03C7">
              <w:rPr>
                <w:rFonts w:ascii="Times New Roman" w:hAnsi="Times New Roman" w:cs="Times New Roman"/>
                <w:i/>
                <w:color w:val="000000"/>
              </w:rPr>
              <w:t>     </w:t>
            </w:r>
            <w:r w:rsidRPr="00CF03C7">
              <w:rPr>
                <w:rFonts w:ascii="Times New Roman" w:hAnsi="Times New Roman" w:cs="Times New Roman"/>
                <w:i/>
                <w:color w:val="000000"/>
                <w:lang w:val="ru-RU"/>
              </w:rPr>
              <w:t xml:space="preserve"> Министр образования и науки</w:t>
            </w:r>
            <w:r w:rsidRPr="00CF03C7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CF03C7">
              <w:rPr>
                <w:rFonts w:ascii="Times New Roman" w:hAnsi="Times New Roman" w:cs="Times New Roman"/>
                <w:i/>
                <w:color w:val="000000"/>
                <w:lang w:val="ru-RU"/>
              </w:rPr>
              <w:t>Республики Казахстан</w:t>
            </w:r>
          </w:p>
        </w:tc>
        <w:tc>
          <w:tcPr>
            <w:tcW w:w="3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9B2" w:rsidRPr="00CF03C7" w:rsidRDefault="00CF03C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F03C7">
              <w:rPr>
                <w:rFonts w:ascii="Times New Roman" w:hAnsi="Times New Roman" w:cs="Times New Roman"/>
                <w:i/>
                <w:color w:val="000000"/>
              </w:rPr>
              <w:t xml:space="preserve">Е. </w:t>
            </w:r>
            <w:proofErr w:type="spellStart"/>
            <w:r w:rsidRPr="00CF03C7">
              <w:rPr>
                <w:rFonts w:ascii="Times New Roman" w:hAnsi="Times New Roman" w:cs="Times New Roman"/>
                <w:i/>
                <w:color w:val="000000"/>
              </w:rPr>
              <w:t>Сагадиев</w:t>
            </w:r>
            <w:proofErr w:type="spellEnd"/>
          </w:p>
        </w:tc>
      </w:tr>
      <w:tr w:rsidR="007239B2" w:rsidRPr="00CF03C7" w:rsidTr="00CF03C7">
        <w:trPr>
          <w:trHeight w:val="30"/>
          <w:tblCellSpacing w:w="0" w:type="auto"/>
        </w:trPr>
        <w:tc>
          <w:tcPr>
            <w:tcW w:w="59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9B2" w:rsidRPr="00CF03C7" w:rsidRDefault="00CF03C7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F03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9B2" w:rsidRPr="00CF03C7" w:rsidRDefault="00CF03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F03C7">
              <w:rPr>
                <w:rFonts w:ascii="Times New Roman" w:hAnsi="Times New Roman" w:cs="Times New Roman"/>
                <w:color w:val="000000"/>
                <w:lang w:val="ru-RU"/>
              </w:rPr>
              <w:t>Утверждены</w:t>
            </w:r>
            <w:r w:rsidRPr="00CF03C7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CF03C7">
              <w:rPr>
                <w:rFonts w:ascii="Times New Roman" w:hAnsi="Times New Roman" w:cs="Times New Roman"/>
                <w:color w:val="000000"/>
                <w:lang w:val="ru-RU"/>
              </w:rPr>
              <w:t>приказом Министра образования</w:t>
            </w:r>
            <w:r w:rsidRPr="00CF03C7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CF03C7">
              <w:rPr>
                <w:rFonts w:ascii="Times New Roman" w:hAnsi="Times New Roman" w:cs="Times New Roman"/>
                <w:color w:val="000000"/>
                <w:lang w:val="ru-RU"/>
              </w:rPr>
              <w:t>и науки Республики Казахстан</w:t>
            </w:r>
            <w:r w:rsidRPr="00CF03C7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CF03C7">
              <w:rPr>
                <w:rFonts w:ascii="Times New Roman" w:hAnsi="Times New Roman" w:cs="Times New Roman"/>
                <w:color w:val="000000"/>
                <w:lang w:val="ru-RU"/>
              </w:rPr>
              <w:t>от 27 июля 2017 года</w:t>
            </w:r>
            <w:r w:rsidRPr="00CF03C7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CF03C7">
              <w:rPr>
                <w:rFonts w:ascii="Times New Roman" w:hAnsi="Times New Roman" w:cs="Times New Roman"/>
                <w:color w:val="000000"/>
                <w:lang w:val="ru-RU"/>
              </w:rPr>
              <w:t>№ 355</w:t>
            </w:r>
          </w:p>
        </w:tc>
      </w:tr>
    </w:tbl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Типовые правила организации работы Попечительского совета и порядок его избрания в организациях образования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" w:name="z20"/>
      <w:r w:rsidRPr="00CF03C7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Глава 1. Общие положения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" w:name="z21"/>
      <w:bookmarkEnd w:id="2"/>
      <w:r w:rsidRPr="00CF03C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пунктом 9 статьи 44 Закона Республики Казахстан от 27 июля 2007 года "Об образовании" и опре</w:t>
      </w:r>
      <w:r w:rsidRPr="00CF03C7">
        <w:rPr>
          <w:rFonts w:ascii="Times New Roman" w:hAnsi="Times New Roman" w:cs="Times New Roman"/>
          <w:color w:val="000000"/>
          <w:lang w:val="ru-RU"/>
        </w:rPr>
        <w:t>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" w:name="z22"/>
      <w:bookmarkEnd w:id="3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2. </w:t>
      </w:r>
      <w:proofErr w:type="gramStart"/>
      <w:r w:rsidRPr="00CF03C7">
        <w:rPr>
          <w:rFonts w:ascii="Times New Roman" w:hAnsi="Times New Roman" w:cs="Times New Roman"/>
          <w:color w:val="000000"/>
          <w:lang w:val="ru-RU"/>
        </w:rPr>
        <w:t>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</w:t>
      </w:r>
      <w:r w:rsidRPr="00CF03C7">
        <w:rPr>
          <w:rFonts w:ascii="Times New Roman" w:hAnsi="Times New Roman" w:cs="Times New Roman"/>
          <w:color w:val="000000"/>
          <w:lang w:val="ru-RU"/>
        </w:rPr>
        <w:t>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</w:t>
      </w:r>
      <w:r w:rsidRPr="00CF03C7">
        <w:rPr>
          <w:rFonts w:ascii="Times New Roman" w:hAnsi="Times New Roman" w:cs="Times New Roman"/>
          <w:color w:val="000000"/>
          <w:lang w:val="ru-RU"/>
        </w:rPr>
        <w:t>ных организаций образования, а также государственных некоммерческих организаций образования, созданных в форме акционерного общества.</w:t>
      </w:r>
      <w:proofErr w:type="gramEnd"/>
    </w:p>
    <w:bookmarkEnd w:id="4"/>
    <w:p w:rsidR="007239B2" w:rsidRPr="00CF03C7" w:rsidRDefault="007239B2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" w:name="z23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</w:t>
      </w:r>
      <w:r w:rsidRPr="00CF03C7">
        <w:rPr>
          <w:rFonts w:ascii="Times New Roman" w:hAnsi="Times New Roman" w:cs="Times New Roman"/>
          <w:color w:val="000000"/>
          <w:lang w:val="ru-RU"/>
        </w:rPr>
        <w:t>енными органами и иными физическими и/или юридическими лицами.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" w:name="z24"/>
      <w:bookmarkEnd w:id="5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4. Выполнение членами Попечительского совета своих полномочий осуществляется на безвозмездной основе.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7" w:name="z25"/>
      <w:bookmarkEnd w:id="6"/>
      <w:r w:rsidRPr="00CF03C7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Глава 2. Порядок избрания и состав Попечительского совета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8" w:name="z26"/>
      <w:bookmarkEnd w:id="7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5. </w:t>
      </w:r>
      <w:proofErr w:type="gramStart"/>
      <w:r w:rsidRPr="00CF03C7">
        <w:rPr>
          <w:rFonts w:ascii="Times New Roman" w:hAnsi="Times New Roman" w:cs="Times New Roman"/>
          <w:color w:val="000000"/>
          <w:lang w:val="ru-RU"/>
        </w:rPr>
        <w:t xml:space="preserve">Уполномоченный 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</w:t>
      </w:r>
      <w:proofErr w:type="spellStart"/>
      <w:r w:rsidRPr="00CF03C7">
        <w:rPr>
          <w:rFonts w:ascii="Times New Roman" w:hAnsi="Times New Roman" w:cs="Times New Roman"/>
          <w:color w:val="000000"/>
          <w:lang w:val="ru-RU"/>
        </w:rPr>
        <w:t>интернет-ресурсе</w:t>
      </w:r>
      <w:proofErr w:type="spellEnd"/>
      <w:r w:rsidRPr="00CF03C7">
        <w:rPr>
          <w:rFonts w:ascii="Times New Roman" w:hAnsi="Times New Roman" w:cs="Times New Roman"/>
          <w:color w:val="000000"/>
          <w:lang w:val="ru-RU"/>
        </w:rPr>
        <w:t xml:space="preserve"> и/или в периодическом печатном издании, расп</w:t>
      </w:r>
      <w:r w:rsidRPr="00CF03C7">
        <w:rPr>
          <w:rFonts w:ascii="Times New Roman" w:hAnsi="Times New Roman" w:cs="Times New Roman"/>
          <w:color w:val="000000"/>
          <w:lang w:val="ru-RU"/>
        </w:rPr>
        <w:t>ространяемом на территории соответствующей административно-территориальной единицы на казахском и русском языках.</w:t>
      </w:r>
      <w:proofErr w:type="gramEnd"/>
    </w:p>
    <w:bookmarkEnd w:id="8"/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Прием предложений осуществляется в течение десяти рабочих дней после дня опубликования объявления.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9" w:name="z27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6. Состав Попечительского совета формируется на основе полученных предложений с пись</w:t>
      </w:r>
      <w:r w:rsidRPr="00CF03C7">
        <w:rPr>
          <w:rFonts w:ascii="Times New Roman" w:hAnsi="Times New Roman" w:cs="Times New Roman"/>
          <w:color w:val="000000"/>
          <w:lang w:val="ru-RU"/>
        </w:rPr>
        <w:t>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0" w:name="z28"/>
      <w:bookmarkEnd w:id="9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7. В состав Попечительского совета входят: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1" w:name="z29"/>
      <w:bookmarkEnd w:id="10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1) представи</w:t>
      </w:r>
      <w:r w:rsidRPr="00CF03C7">
        <w:rPr>
          <w:rFonts w:ascii="Times New Roman" w:hAnsi="Times New Roman" w:cs="Times New Roman"/>
          <w:color w:val="000000"/>
          <w:lang w:val="ru-RU"/>
        </w:rPr>
        <w:t>тели местных представительных, исполнительных и правоохранительных органов;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2" w:name="z30"/>
      <w:bookmarkEnd w:id="11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2) представители работодателей и социальных партнеров;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3" w:name="z31"/>
      <w:bookmarkEnd w:id="12"/>
      <w:r w:rsidRPr="00CF03C7">
        <w:rPr>
          <w:rFonts w:ascii="Times New Roman" w:hAnsi="Times New Roman" w:cs="Times New Roman"/>
          <w:color w:val="000000"/>
        </w:rPr>
        <w:lastRenderedPageBreak/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3) представители некоммерческих организаций (при наличии);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4" w:name="z32"/>
      <w:bookmarkEnd w:id="13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F03C7">
        <w:rPr>
          <w:rFonts w:ascii="Times New Roman" w:hAnsi="Times New Roman" w:cs="Times New Roman"/>
          <w:color w:val="000000"/>
          <w:lang w:val="ru-RU"/>
        </w:rPr>
        <w:t>4) по одному родителю или законному представител</w:t>
      </w:r>
      <w:r w:rsidRPr="00CF03C7">
        <w:rPr>
          <w:rFonts w:ascii="Times New Roman" w:hAnsi="Times New Roman" w:cs="Times New Roman"/>
          <w:color w:val="000000"/>
          <w:lang w:val="ru-RU"/>
        </w:rPr>
        <w:t>ю обучающихся в данной организации образования из каждой параллели классов, курсов, рекомендованные родительским комитетом;</w:t>
      </w:r>
      <w:proofErr w:type="gramEnd"/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5" w:name="z33"/>
      <w:bookmarkEnd w:id="14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5) благотворители (при наличии).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6" w:name="z34"/>
      <w:bookmarkEnd w:id="15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Руководитель организации образования, при которой создается Попечительский совет или ег</w:t>
      </w:r>
      <w:r w:rsidRPr="00CF03C7">
        <w:rPr>
          <w:rFonts w:ascii="Times New Roman" w:hAnsi="Times New Roman" w:cs="Times New Roman"/>
          <w:color w:val="000000"/>
          <w:lang w:val="ru-RU"/>
        </w:rPr>
        <w:t>о заместитель принимают участие в его заседаниях.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7" w:name="z35"/>
      <w:bookmarkEnd w:id="16"/>
      <w:r w:rsidRPr="00CF03C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В состав Попечительского совета не входят лица, указанные в подпунктах 2) и 3) пункта 1 статьи 51 Закона Республики Казахстан от 27 июля 2007 года "Об образовании".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8" w:name="z36"/>
      <w:bookmarkEnd w:id="17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8. Число членов Попечительск</w:t>
      </w:r>
      <w:r w:rsidRPr="00CF03C7">
        <w:rPr>
          <w:rFonts w:ascii="Times New Roman" w:hAnsi="Times New Roman" w:cs="Times New Roman"/>
          <w:color w:val="000000"/>
          <w:lang w:val="ru-RU"/>
        </w:rPr>
        <w:t>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</w:t>
      </w:r>
      <w:r w:rsidRPr="00CF03C7">
        <w:rPr>
          <w:rFonts w:ascii="Times New Roman" w:hAnsi="Times New Roman" w:cs="Times New Roman"/>
          <w:color w:val="000000"/>
          <w:lang w:val="ru-RU"/>
        </w:rPr>
        <w:t>ы Попечительского совета не входят в штат работников данной организации образования.</w:t>
      </w:r>
    </w:p>
    <w:bookmarkEnd w:id="18"/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19" w:name="z37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9. Количество членов в составе Попечительского совета, являющихс</w:t>
      </w:r>
      <w:r w:rsidRPr="00CF03C7">
        <w:rPr>
          <w:rFonts w:ascii="Times New Roman" w:hAnsi="Times New Roman" w:cs="Times New Roman"/>
          <w:color w:val="000000"/>
          <w:lang w:val="ru-RU"/>
        </w:rPr>
        <w:t>я представителями государственных органов, не превышает трех человек.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0" w:name="z38"/>
      <w:bookmarkEnd w:id="19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</w:t>
      </w:r>
      <w:r w:rsidRPr="00CF03C7">
        <w:rPr>
          <w:rFonts w:ascii="Times New Roman" w:hAnsi="Times New Roman" w:cs="Times New Roman"/>
          <w:color w:val="000000"/>
          <w:lang w:val="ru-RU"/>
        </w:rPr>
        <w:t>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1" w:name="z39"/>
      <w:bookmarkEnd w:id="20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Представители государственных органов не избираются председателем Попечительского совета и не исполняют его обязанности.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2" w:name="z40"/>
      <w:bookmarkEnd w:id="21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11. В случае отсутствия председателя Попечительского совета его функции осуществляет один из членов Попечительского совет</w:t>
      </w:r>
      <w:r w:rsidRPr="00CF03C7">
        <w:rPr>
          <w:rFonts w:ascii="Times New Roman" w:hAnsi="Times New Roman" w:cs="Times New Roman"/>
          <w:color w:val="000000"/>
          <w:lang w:val="ru-RU"/>
        </w:rPr>
        <w:t>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3" w:name="z41"/>
      <w:bookmarkEnd w:id="22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 12. Председатель действует от имени Попечительского совета и обеспечивает его деятельность в соответствии с настоя</w:t>
      </w:r>
      <w:r w:rsidRPr="00CF03C7">
        <w:rPr>
          <w:rFonts w:ascii="Times New Roman" w:hAnsi="Times New Roman" w:cs="Times New Roman"/>
          <w:color w:val="000000"/>
          <w:lang w:val="ru-RU"/>
        </w:rPr>
        <w:t>щими Правилами.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4" w:name="z42"/>
      <w:bookmarkEnd w:id="23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bookmarkEnd w:id="24"/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Секретарь Попечительского совета обеспечивает подготовку, проведение, оформление </w:t>
      </w:r>
      <w:r w:rsidRPr="00CF03C7">
        <w:rPr>
          <w:rFonts w:ascii="Times New Roman" w:hAnsi="Times New Roman" w:cs="Times New Roman"/>
          <w:color w:val="000000"/>
          <w:lang w:val="ru-RU"/>
        </w:rPr>
        <w:t>материалов и протоколов заседаний Попечительского совета.</w:t>
      </w:r>
    </w:p>
    <w:p w:rsidR="007239B2" w:rsidRPr="00CF03C7" w:rsidRDefault="007239B2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5" w:name="z43"/>
      <w:r w:rsidRPr="00CF03C7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Глава 3. Полномочия Попечительского совета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6" w:name="z44"/>
      <w:bookmarkEnd w:id="25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14. Попечительский совет организации образования: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7" w:name="z9"/>
      <w:bookmarkEnd w:id="26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1) осуществляет общественный </w:t>
      </w:r>
      <w:proofErr w:type="gramStart"/>
      <w:r w:rsidRPr="00CF03C7">
        <w:rPr>
          <w:rFonts w:ascii="Times New Roman" w:hAnsi="Times New Roman" w:cs="Times New Roman"/>
          <w:color w:val="000000"/>
          <w:lang w:val="ru-RU"/>
        </w:rPr>
        <w:t>контроль за</w:t>
      </w:r>
      <w:proofErr w:type="gramEnd"/>
      <w:r w:rsidRPr="00CF03C7">
        <w:rPr>
          <w:rFonts w:ascii="Times New Roman" w:hAnsi="Times New Roman" w:cs="Times New Roman"/>
          <w:color w:val="000000"/>
          <w:lang w:val="ru-RU"/>
        </w:rPr>
        <w:t xml:space="preserve"> соблюдением прав обучающихся и воспитанников организации образования, а также за расходованием благотво</w:t>
      </w:r>
      <w:r w:rsidRPr="00CF03C7">
        <w:rPr>
          <w:rFonts w:ascii="Times New Roman" w:hAnsi="Times New Roman" w:cs="Times New Roman"/>
          <w:color w:val="000000"/>
          <w:lang w:val="ru-RU"/>
        </w:rPr>
        <w:t>рительной помощи, поступающих на счет образовательных учреждений;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8" w:name="z10"/>
      <w:bookmarkEnd w:id="27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2) вырабатывает предложения о внесении изменений и/или дополнений в устав организации образования;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29" w:name="z11"/>
      <w:bookmarkEnd w:id="28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3) вырабатывает рекомендации по приоритетным направлениям развития организации </w:t>
      </w:r>
      <w:r w:rsidRPr="00CF03C7">
        <w:rPr>
          <w:rFonts w:ascii="Times New Roman" w:hAnsi="Times New Roman" w:cs="Times New Roman"/>
          <w:color w:val="000000"/>
          <w:lang w:val="ru-RU"/>
        </w:rPr>
        <w:t>образования;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0" w:name="z12"/>
      <w:bookmarkEnd w:id="29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1" w:name="z13"/>
      <w:bookmarkEnd w:id="30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5) участвует в распределении </w:t>
      </w:r>
      <w:proofErr w:type="gramStart"/>
      <w:r w:rsidRPr="00CF03C7">
        <w:rPr>
          <w:rFonts w:ascii="Times New Roman" w:hAnsi="Times New Roman" w:cs="Times New Roman"/>
          <w:color w:val="000000"/>
          <w:lang w:val="ru-RU"/>
        </w:rPr>
        <w:t>финансовых средств, поступивших в орган</w:t>
      </w:r>
      <w:r w:rsidRPr="00CF03C7">
        <w:rPr>
          <w:rFonts w:ascii="Times New Roman" w:hAnsi="Times New Roman" w:cs="Times New Roman"/>
          <w:color w:val="000000"/>
          <w:lang w:val="ru-RU"/>
        </w:rPr>
        <w:t>изацию образования в виде благотворительной помощи и принимает</w:t>
      </w:r>
      <w:proofErr w:type="gramEnd"/>
      <w:r w:rsidRPr="00CF03C7">
        <w:rPr>
          <w:rFonts w:ascii="Times New Roman" w:hAnsi="Times New Roman" w:cs="Times New Roman"/>
          <w:color w:val="000000"/>
          <w:lang w:val="ru-RU"/>
        </w:rPr>
        <w:t xml:space="preserve"> решение о его целевом расходовании;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2" w:name="z14"/>
      <w:bookmarkEnd w:id="31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6) вырабатывает предложения при формировании бюджета организации образования;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3" w:name="z15"/>
      <w:bookmarkEnd w:id="32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7) вносит предложения уполномоченному органу соответствующей отрасл</w:t>
      </w:r>
      <w:r w:rsidRPr="00CF03C7">
        <w:rPr>
          <w:rFonts w:ascii="Times New Roman" w:hAnsi="Times New Roman" w:cs="Times New Roman"/>
          <w:color w:val="000000"/>
          <w:lang w:val="ru-RU"/>
        </w:rPr>
        <w:t>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4" w:name="z16"/>
      <w:bookmarkEnd w:id="33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8) согласовывает и выносит протокольное решение по итогам собеседования с кандидатами на занятие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вакантной должности руководителя организации среднего образования;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5" w:name="z17"/>
      <w:bookmarkEnd w:id="34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</w:t>
      </w:r>
      <w:r w:rsidRPr="00CF03C7">
        <w:rPr>
          <w:rFonts w:ascii="Times New Roman" w:hAnsi="Times New Roman" w:cs="Times New Roman"/>
          <w:color w:val="000000"/>
          <w:lang w:val="ru-RU"/>
        </w:rPr>
        <w:lastRenderedPageBreak/>
        <w:t>б</w:t>
      </w:r>
      <w:r w:rsidRPr="00CF03C7">
        <w:rPr>
          <w:rFonts w:ascii="Times New Roman" w:hAnsi="Times New Roman" w:cs="Times New Roman"/>
          <w:color w:val="000000"/>
          <w:lang w:val="ru-RU"/>
        </w:rPr>
        <w:t>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6" w:name="z18"/>
      <w:bookmarkEnd w:id="35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10) участвует в конференциях, совещаниях, семинарах по вопросам деятельности организаций образования;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7" w:name="z19"/>
      <w:bookmarkEnd w:id="36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11) знакомится с деятельностью организации образования, </w:t>
      </w:r>
      <w:proofErr w:type="gramStart"/>
      <w:r w:rsidRPr="00CF03C7">
        <w:rPr>
          <w:rFonts w:ascii="Times New Roman" w:hAnsi="Times New Roman" w:cs="Times New Roman"/>
          <w:color w:val="000000"/>
          <w:lang w:val="ru-RU"/>
        </w:rPr>
        <w:t>условиями</w:t>
      </w:r>
      <w:proofErr w:type="gramEnd"/>
      <w:r w:rsidRPr="00CF03C7">
        <w:rPr>
          <w:rFonts w:ascii="Times New Roman" w:hAnsi="Times New Roman" w:cs="Times New Roman"/>
          <w:color w:val="000000"/>
          <w:lang w:val="ru-RU"/>
        </w:rPr>
        <w:t xml:space="preserve">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bookmarkEnd w:id="37"/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Работники (структурные подразделения</w:t>
      </w:r>
      <w:r w:rsidRPr="00CF03C7">
        <w:rPr>
          <w:rFonts w:ascii="Times New Roman" w:hAnsi="Times New Roman" w:cs="Times New Roman"/>
          <w:color w:val="000000"/>
          <w:lang w:val="ru-RU"/>
        </w:rPr>
        <w:t>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color w:val="FF0000"/>
        </w:rPr>
        <w:t>     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8" w:name="z56"/>
      <w:r w:rsidRPr="00CF03C7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Глава 4. Порядок организации работы Попечительского совета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39" w:name="z57"/>
      <w:bookmarkEnd w:id="38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15. Заседание Попечительского совета созывается его председателем по собственной инициативе, по инициатив</w:t>
      </w:r>
      <w:r w:rsidRPr="00CF03C7">
        <w:rPr>
          <w:rFonts w:ascii="Times New Roman" w:hAnsi="Times New Roman" w:cs="Times New Roman"/>
          <w:color w:val="000000"/>
          <w:lang w:val="ru-RU"/>
        </w:rPr>
        <w:t>е двух третей от общего количества членов Попечительского совета.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0" w:name="z58"/>
      <w:bookmarkEnd w:id="39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16. Уведомление о созыве заседания Попечительского совета подписывается председателем Попечительского совета и направляется членам Попечительского </w:t>
      </w:r>
      <w:proofErr w:type="gramStart"/>
      <w:r w:rsidRPr="00CF03C7">
        <w:rPr>
          <w:rFonts w:ascii="Times New Roman" w:hAnsi="Times New Roman" w:cs="Times New Roman"/>
          <w:color w:val="000000"/>
          <w:lang w:val="ru-RU"/>
        </w:rPr>
        <w:t>совета</w:t>
      </w:r>
      <w:proofErr w:type="gramEnd"/>
      <w:r w:rsidRPr="00CF03C7">
        <w:rPr>
          <w:rFonts w:ascii="Times New Roman" w:hAnsi="Times New Roman" w:cs="Times New Roman"/>
          <w:color w:val="000000"/>
          <w:lang w:val="ru-RU"/>
        </w:rPr>
        <w:t xml:space="preserve"> и организации образования при </w:t>
      </w:r>
      <w:r w:rsidRPr="00CF03C7">
        <w:rPr>
          <w:rFonts w:ascii="Times New Roman" w:hAnsi="Times New Roman" w:cs="Times New Roman"/>
          <w:color w:val="000000"/>
          <w:lang w:val="ru-RU"/>
        </w:rPr>
        <w:t>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1" w:name="z59"/>
      <w:bookmarkEnd w:id="40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Уведомление содержит дату, время и место проведения заседания.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2" w:name="z60"/>
      <w:bookmarkEnd w:id="41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К уведомлению прилагаются повестка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3" w:name="z61"/>
      <w:bookmarkEnd w:id="42"/>
      <w:r w:rsidRPr="00CF03C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17. Член Попечительского совета, пол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4" w:name="z62"/>
      <w:bookmarkEnd w:id="43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18. Председатель Попечительского совета созывает зас</w:t>
      </w:r>
      <w:r w:rsidRPr="00CF03C7">
        <w:rPr>
          <w:rFonts w:ascii="Times New Roman" w:hAnsi="Times New Roman" w:cs="Times New Roman"/>
          <w:color w:val="000000"/>
          <w:lang w:val="ru-RU"/>
        </w:rPr>
        <w:t>едание Попечительского совета не позднее пяти рабочих дней со дня поступления предложения о созыве.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5" w:name="z63"/>
      <w:bookmarkEnd w:id="44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19. Заседания Попечительского совета проводятся по мере необходимости, но не реже одного раза в квартал.</w:t>
      </w:r>
    </w:p>
    <w:bookmarkEnd w:id="45"/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Представители территориальных департаме</w:t>
      </w:r>
      <w:r w:rsidRPr="00CF03C7">
        <w:rPr>
          <w:rFonts w:ascii="Times New Roman" w:hAnsi="Times New Roman" w:cs="Times New Roman"/>
          <w:color w:val="000000"/>
          <w:lang w:val="ru-RU"/>
        </w:rPr>
        <w:t>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color w:val="FF0000"/>
        </w:rPr>
        <w:t>     </w:t>
      </w:r>
      <w:r w:rsidRPr="00CF03C7">
        <w:rPr>
          <w:rFonts w:ascii="Times New Roman" w:hAnsi="Times New Roman" w:cs="Times New Roman"/>
          <w:color w:val="FF0000"/>
          <w:lang w:val="ru-RU"/>
        </w:rPr>
        <w:t xml:space="preserve"> 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6" w:name="z64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20. Заседание Попечительского совета является правомочным, если все члены Попечительского совета извещены о време</w:t>
      </w:r>
      <w:r w:rsidRPr="00CF03C7">
        <w:rPr>
          <w:rFonts w:ascii="Times New Roman" w:hAnsi="Times New Roman" w:cs="Times New Roman"/>
          <w:color w:val="000000"/>
          <w:lang w:val="ru-RU"/>
        </w:rPr>
        <w:t>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7" w:name="z65"/>
      <w:bookmarkEnd w:id="46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21. Каждый </w:t>
      </w:r>
      <w:r w:rsidRPr="00CF03C7">
        <w:rPr>
          <w:rFonts w:ascii="Times New Roman" w:hAnsi="Times New Roman" w:cs="Times New Roman"/>
          <w:color w:val="000000"/>
          <w:lang w:val="ru-RU"/>
        </w:rPr>
        <w:t>член Попечительского совета организации образования имеет при голосовании один голос без права его передачи.</w:t>
      </w:r>
    </w:p>
    <w:bookmarkEnd w:id="47"/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color w:val="FF0000"/>
        </w:rPr>
        <w:t>     </w:t>
      </w:r>
      <w:bookmarkStart w:id="48" w:name="z66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</w:t>
      </w:r>
      <w:r w:rsidRPr="00CF03C7">
        <w:rPr>
          <w:rFonts w:ascii="Times New Roman" w:hAnsi="Times New Roman" w:cs="Times New Roman"/>
          <w:color w:val="000000"/>
          <w:lang w:val="ru-RU"/>
        </w:rPr>
        <w:t>атель Попечительского совета, а в случае его отсутствия лицо, осуществляющее функции председателя Попечительского совета.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49" w:name="z67"/>
      <w:bookmarkEnd w:id="48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23. Решение Попечительского совета оформляется протоколом, который подлежит подписанию всеми присутствующими на заседании членам</w:t>
      </w:r>
      <w:r w:rsidRPr="00CF03C7">
        <w:rPr>
          <w:rFonts w:ascii="Times New Roman" w:hAnsi="Times New Roman" w:cs="Times New Roman"/>
          <w:color w:val="000000"/>
          <w:lang w:val="ru-RU"/>
        </w:rPr>
        <w:t>и Попечительского совета.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0" w:name="z68"/>
      <w:bookmarkEnd w:id="49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1" w:name="z69"/>
      <w:bookmarkEnd w:id="50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</w:t>
      </w:r>
      <w:proofErr w:type="gramStart"/>
      <w:r w:rsidRPr="00CF03C7">
        <w:rPr>
          <w:rFonts w:ascii="Times New Roman" w:hAnsi="Times New Roman" w:cs="Times New Roman"/>
          <w:color w:val="000000"/>
          <w:lang w:val="ru-RU"/>
        </w:rPr>
        <w:t>собственном</w:t>
      </w:r>
      <w:proofErr w:type="gramEnd"/>
      <w:r w:rsidRPr="00CF03C7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CF03C7">
        <w:rPr>
          <w:rFonts w:ascii="Times New Roman" w:hAnsi="Times New Roman" w:cs="Times New Roman"/>
          <w:color w:val="000000"/>
          <w:lang w:val="ru-RU"/>
        </w:rPr>
        <w:t>интернет-ресурсе</w:t>
      </w:r>
      <w:proofErr w:type="spellEnd"/>
      <w:r w:rsidRPr="00CF03C7">
        <w:rPr>
          <w:rFonts w:ascii="Times New Roman" w:hAnsi="Times New Roman" w:cs="Times New Roman"/>
          <w:color w:val="000000"/>
          <w:lang w:val="ru-RU"/>
        </w:rPr>
        <w:t>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2" w:name="z70"/>
      <w:bookmarkEnd w:id="51"/>
      <w:r w:rsidRPr="00CF03C7">
        <w:rPr>
          <w:rFonts w:ascii="Times New Roman" w:hAnsi="Times New Roman" w:cs="Times New Roman"/>
          <w:color w:val="000000"/>
        </w:rPr>
        <w:lastRenderedPageBreak/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26. Благотворительная помощь организации образова</w:t>
      </w:r>
      <w:r w:rsidRPr="00CF03C7">
        <w:rPr>
          <w:rFonts w:ascii="Times New Roman" w:hAnsi="Times New Roman" w:cs="Times New Roman"/>
          <w:color w:val="000000"/>
          <w:lang w:val="ru-RU"/>
        </w:rPr>
        <w:t>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3" w:name="z71"/>
      <w:bookmarkEnd w:id="52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27. Любые принятые организацией образования поступления от благотворительной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помощи зачисляются </w:t>
      </w:r>
      <w:proofErr w:type="gramStart"/>
      <w:r w:rsidRPr="00CF03C7">
        <w:rPr>
          <w:rFonts w:ascii="Times New Roman" w:hAnsi="Times New Roman" w:cs="Times New Roman"/>
          <w:color w:val="000000"/>
          <w:lang w:val="ru-RU"/>
        </w:rPr>
        <w:t>на</w:t>
      </w:r>
      <w:proofErr w:type="gramEnd"/>
      <w:r w:rsidRPr="00CF03C7">
        <w:rPr>
          <w:rFonts w:ascii="Times New Roman" w:hAnsi="Times New Roman" w:cs="Times New Roman"/>
          <w:color w:val="000000"/>
          <w:lang w:val="ru-RU"/>
        </w:rPr>
        <w:t>: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4" w:name="z72"/>
      <w:bookmarkEnd w:id="53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</w:t>
      </w:r>
      <w:r w:rsidRPr="00CF03C7">
        <w:rPr>
          <w:rFonts w:ascii="Times New Roman" w:hAnsi="Times New Roman" w:cs="Times New Roman"/>
          <w:color w:val="000000"/>
          <w:lang w:val="ru-RU"/>
        </w:rPr>
        <w:t>й образования, созданных в организационно-правовой форме государственное учреждение;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5" w:name="z73"/>
      <w:bookmarkEnd w:id="54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2) счет, открытый в банке второго уровня – для организаций образования, созданных в иных организационно-правовых формах.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6" w:name="z74"/>
      <w:bookmarkEnd w:id="55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28. Поступления от благотворительной п</w:t>
      </w:r>
      <w:r w:rsidRPr="00CF03C7">
        <w:rPr>
          <w:rFonts w:ascii="Times New Roman" w:hAnsi="Times New Roman" w:cs="Times New Roman"/>
          <w:color w:val="000000"/>
          <w:lang w:val="ru-RU"/>
        </w:rPr>
        <w:t>омощи расходуются на следующие цели: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7" w:name="z75"/>
      <w:bookmarkEnd w:id="56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1) социальная поддержка обучающихся и воспитанников организации образования;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8" w:name="z76"/>
      <w:bookmarkEnd w:id="57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2) совершенствование материально-технической базы организации образования;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59" w:name="z77"/>
      <w:bookmarkEnd w:id="58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3) развитие спорта, поддержка одаренных детей;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0" w:name="z78"/>
      <w:bookmarkEnd w:id="59"/>
      <w:r w:rsidRPr="00CF03C7">
        <w:rPr>
          <w:rFonts w:ascii="Times New Roman" w:hAnsi="Times New Roman" w:cs="Times New Roman"/>
          <w:color w:val="000000"/>
        </w:rPr>
        <w:t>  </w:t>
      </w:r>
      <w:r w:rsidRPr="00CF03C7">
        <w:rPr>
          <w:rFonts w:ascii="Times New Roman" w:hAnsi="Times New Roman" w:cs="Times New Roman"/>
          <w:color w:val="000000"/>
        </w:rPr>
        <w:t>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1" w:name="z79"/>
      <w:bookmarkEnd w:id="60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29. Организация образования ежегодно, по итогам финансового года, информирует общественность о результ</w:t>
      </w:r>
      <w:r w:rsidRPr="00CF03C7">
        <w:rPr>
          <w:rFonts w:ascii="Times New Roman" w:hAnsi="Times New Roman" w:cs="Times New Roman"/>
          <w:color w:val="000000"/>
          <w:lang w:val="ru-RU"/>
        </w:rPr>
        <w:t>атах деятельности по использованию и движении сре</w:t>
      </w:r>
      <w:proofErr w:type="gramStart"/>
      <w:r w:rsidRPr="00CF03C7">
        <w:rPr>
          <w:rFonts w:ascii="Times New Roman" w:hAnsi="Times New Roman" w:cs="Times New Roman"/>
          <w:color w:val="000000"/>
          <w:lang w:val="ru-RU"/>
        </w:rPr>
        <w:t>дств бл</w:t>
      </w:r>
      <w:proofErr w:type="gramEnd"/>
      <w:r w:rsidRPr="00CF03C7">
        <w:rPr>
          <w:rFonts w:ascii="Times New Roman" w:hAnsi="Times New Roman" w:cs="Times New Roman"/>
          <w:color w:val="000000"/>
          <w:lang w:val="ru-RU"/>
        </w:rPr>
        <w:t xml:space="preserve">аготворительной помощи, путем размещения соответствующего отчета на </w:t>
      </w:r>
      <w:proofErr w:type="spellStart"/>
      <w:r w:rsidRPr="00CF03C7">
        <w:rPr>
          <w:rFonts w:ascii="Times New Roman" w:hAnsi="Times New Roman" w:cs="Times New Roman"/>
          <w:color w:val="000000"/>
          <w:lang w:val="ru-RU"/>
        </w:rPr>
        <w:t>интернет-ресурсе</w:t>
      </w:r>
      <w:proofErr w:type="spellEnd"/>
      <w:r w:rsidRPr="00CF03C7">
        <w:rPr>
          <w:rFonts w:ascii="Times New Roman" w:hAnsi="Times New Roman" w:cs="Times New Roman"/>
          <w:color w:val="000000"/>
          <w:lang w:val="ru-RU"/>
        </w:rPr>
        <w:t xml:space="preserve"> данной организации образования, уполномоченного органа соответствующей отрасли, местного исполнительного органа в о</w:t>
      </w:r>
      <w:r w:rsidRPr="00CF03C7">
        <w:rPr>
          <w:rFonts w:ascii="Times New Roman" w:hAnsi="Times New Roman" w:cs="Times New Roman"/>
          <w:color w:val="000000"/>
          <w:lang w:val="ru-RU"/>
        </w:rPr>
        <w:t>бласти образования.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2" w:name="z80"/>
      <w:bookmarkEnd w:id="61"/>
      <w:r w:rsidRPr="00CF03C7"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Глава 5. Прекращение работы Попечительского совета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3" w:name="z81"/>
      <w:bookmarkEnd w:id="62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30. Прекращение работы Попечительского совета осуществляется: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4" w:name="z82"/>
      <w:bookmarkEnd w:id="63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1) по инициативе уполномоченного органа соответствующей отрасли или местного исполнительного органа в области </w:t>
      </w:r>
      <w:r w:rsidRPr="00CF03C7">
        <w:rPr>
          <w:rFonts w:ascii="Times New Roman" w:hAnsi="Times New Roman" w:cs="Times New Roman"/>
          <w:color w:val="000000"/>
          <w:lang w:val="ru-RU"/>
        </w:rPr>
        <w:t>образования;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5" w:name="z83"/>
      <w:bookmarkEnd w:id="64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2) при ликвидации и реорганизации организации образования.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6" w:name="z84"/>
      <w:bookmarkEnd w:id="65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31.  Член Попечительского совета исключается из состава Попечительского совета: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7" w:name="z86"/>
      <w:bookmarkEnd w:id="66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1) по личной инициативе;</w:t>
      </w:r>
    </w:p>
    <w:p w:rsidR="007239B2" w:rsidRPr="00CF03C7" w:rsidRDefault="00CF03C7">
      <w:pPr>
        <w:spacing w:after="0"/>
        <w:rPr>
          <w:rFonts w:ascii="Times New Roman" w:hAnsi="Times New Roman" w:cs="Times New Roman"/>
          <w:sz w:val="24"/>
          <w:lang w:val="ru-RU"/>
        </w:rPr>
      </w:pPr>
      <w:bookmarkStart w:id="68" w:name="z87"/>
      <w:bookmarkEnd w:id="67"/>
      <w:r w:rsidRPr="00CF03C7">
        <w:rPr>
          <w:rFonts w:ascii="Times New Roman" w:hAnsi="Times New Roman" w:cs="Times New Roman"/>
          <w:color w:val="000000"/>
        </w:rPr>
        <w:t>     </w:t>
      </w:r>
      <w:r w:rsidRPr="00CF03C7">
        <w:rPr>
          <w:rFonts w:ascii="Times New Roman" w:hAnsi="Times New Roman" w:cs="Times New Roman"/>
          <w:color w:val="000000"/>
          <w:lang w:val="ru-RU"/>
        </w:rPr>
        <w:t xml:space="preserve"> 2) по причине отсутствия без уважительных причин на зас</w:t>
      </w:r>
      <w:r w:rsidRPr="00CF03C7">
        <w:rPr>
          <w:rFonts w:ascii="Times New Roman" w:hAnsi="Times New Roman" w:cs="Times New Roman"/>
          <w:color w:val="000000"/>
          <w:lang w:val="ru-RU"/>
        </w:rPr>
        <w:t>еданиях более трех раз подряд.</w:t>
      </w:r>
    </w:p>
    <w:bookmarkEnd w:id="68"/>
    <w:p w:rsidR="007239B2" w:rsidRPr="00CF03C7" w:rsidRDefault="00CF03C7" w:rsidP="00CF03C7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CF03C7">
        <w:rPr>
          <w:rFonts w:ascii="Times New Roman" w:hAnsi="Times New Roman" w:cs="Times New Roman"/>
          <w:color w:val="FF0000"/>
        </w:rPr>
        <w:t>     </w:t>
      </w:r>
      <w:r w:rsidRPr="00CF03C7">
        <w:rPr>
          <w:rFonts w:ascii="Times New Roman" w:hAnsi="Times New Roman" w:cs="Times New Roman"/>
          <w:color w:val="FF0000"/>
          <w:lang w:val="ru-RU"/>
        </w:rPr>
        <w:t xml:space="preserve"> </w:t>
      </w:r>
    </w:p>
    <w:sectPr w:rsidR="007239B2" w:rsidRPr="00CF03C7" w:rsidSect="00CF03C7">
      <w:pgSz w:w="11907" w:h="16839" w:code="9"/>
      <w:pgMar w:top="567" w:right="1080" w:bottom="993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9B2"/>
    <w:rsid w:val="007239B2"/>
    <w:rsid w:val="00C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7239B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7239B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239B2"/>
    <w:pPr>
      <w:jc w:val="center"/>
    </w:pPr>
    <w:rPr>
      <w:sz w:val="18"/>
      <w:szCs w:val="18"/>
    </w:rPr>
  </w:style>
  <w:style w:type="paragraph" w:customStyle="1" w:styleId="DocDefaults">
    <w:name w:val="DocDefaults"/>
    <w:rsid w:val="007239B2"/>
  </w:style>
  <w:style w:type="paragraph" w:styleId="ae">
    <w:name w:val="Balloon Text"/>
    <w:basedOn w:val="a"/>
    <w:link w:val="af"/>
    <w:uiPriority w:val="99"/>
    <w:semiHidden/>
    <w:unhideWhenUsed/>
    <w:rsid w:val="00C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3C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1931</Words>
  <Characters>11012</Characters>
  <Application>Microsoft Office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2019-02-22T11:47:00Z</dcterms:created>
  <dcterms:modified xsi:type="dcterms:W3CDTF">2019-02-22T11:49:00Z</dcterms:modified>
</cp:coreProperties>
</file>