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99" w:rsidRPr="00DB1999" w:rsidRDefault="000C0C17" w:rsidP="00DB1999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Бос лауазым</w:t>
      </w:r>
      <w:r w:rsidR="00DB1999" w:rsidRPr="00DB1999">
        <w:rPr>
          <w:rFonts w:ascii="Times New Roman" w:hAnsi="Times New Roman" w:cs="Times New Roman"/>
          <w:b/>
          <w:sz w:val="24"/>
          <w:lang w:val="kk-KZ"/>
        </w:rPr>
        <w:t>ға конкурс туралы хабарландыру</w:t>
      </w:r>
    </w:p>
    <w:p w:rsidR="00DC5112" w:rsidRPr="00BD751E" w:rsidRDefault="00DB1999" w:rsidP="001955EE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</w:t>
      </w:r>
      <w:r w:rsidR="004C35CF" w:rsidRPr="004C35CF">
        <w:rPr>
          <w:rFonts w:ascii="Times New Roman" w:hAnsi="Times New Roman" w:cs="Times New Roman"/>
          <w:sz w:val="24"/>
          <w:lang w:val="kk-KZ"/>
        </w:rPr>
        <w:t>Павлодар ауданы, Кемеңгер ауылы, Тәуелсіздік көшесі, 28 мекенжайы бойынша орналасқан Павлодар облысы білім беру басқармасының, Павлода</w:t>
      </w:r>
      <w:r w:rsidR="004C35CF">
        <w:rPr>
          <w:rFonts w:ascii="Times New Roman" w:hAnsi="Times New Roman" w:cs="Times New Roman"/>
          <w:sz w:val="24"/>
          <w:lang w:val="kk-KZ"/>
        </w:rPr>
        <w:t xml:space="preserve">р ауданы білім беру бөлімінің </w:t>
      </w:r>
      <w:r w:rsidR="004C35CF" w:rsidRPr="004C35CF">
        <w:rPr>
          <w:rFonts w:ascii="Times New Roman" w:hAnsi="Times New Roman" w:cs="Times New Roman"/>
          <w:sz w:val="24"/>
          <w:lang w:val="kk-KZ"/>
        </w:rPr>
        <w:t>«Кемеңгер ауылының «Аяла» сәбилер бақшасы</w:t>
      </w:r>
      <w:r w:rsidR="004C35CF">
        <w:rPr>
          <w:rFonts w:ascii="Times New Roman" w:hAnsi="Times New Roman" w:cs="Times New Roman"/>
          <w:sz w:val="24"/>
          <w:lang w:val="kk-KZ"/>
        </w:rPr>
        <w:t xml:space="preserve">» 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 КМҚК уақытша бос </w:t>
      </w:r>
      <w:r w:rsidR="00D20BF2">
        <w:rPr>
          <w:rFonts w:ascii="Times New Roman" w:hAnsi="Times New Roman" w:cs="Times New Roman"/>
          <w:sz w:val="24"/>
          <w:lang w:val="kk-KZ"/>
        </w:rPr>
        <w:t>музыкалық жетекші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 лауазым</w:t>
      </w:r>
      <w:r w:rsidR="009E687A">
        <w:rPr>
          <w:rFonts w:ascii="Times New Roman" w:hAnsi="Times New Roman" w:cs="Times New Roman"/>
          <w:sz w:val="24"/>
          <w:lang w:val="kk-KZ"/>
        </w:rPr>
        <w:t>ға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 толық </w:t>
      </w:r>
      <w:r w:rsidR="009E687A">
        <w:rPr>
          <w:rFonts w:ascii="Times New Roman" w:hAnsi="Times New Roman" w:cs="Times New Roman"/>
          <w:sz w:val="24"/>
          <w:lang w:val="kk-KZ"/>
        </w:rPr>
        <w:t xml:space="preserve">мөлшерлемемен, </w:t>
      </w:r>
      <w:r w:rsidR="000C0C17" w:rsidRPr="000C0C17">
        <w:rPr>
          <w:rFonts w:ascii="Times New Roman" w:hAnsi="Times New Roman" w:cs="Times New Roman"/>
          <w:sz w:val="24"/>
          <w:lang w:val="kk-KZ"/>
        </w:rPr>
        <w:t>негізгі қызметкер болмаған кезеңге</w:t>
      </w:r>
      <w:r w:rsidR="009E687A">
        <w:rPr>
          <w:rFonts w:ascii="Times New Roman" w:hAnsi="Times New Roman" w:cs="Times New Roman"/>
          <w:sz w:val="24"/>
          <w:lang w:val="kk-KZ"/>
        </w:rPr>
        <w:t>, 1</w:t>
      </w:r>
      <w:r w:rsidR="00D20BF2">
        <w:rPr>
          <w:rFonts w:ascii="Times New Roman" w:hAnsi="Times New Roman" w:cs="Times New Roman"/>
          <w:sz w:val="24"/>
          <w:lang w:val="kk-KZ"/>
        </w:rPr>
        <w:t>,25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 бірлік көлемінде конкурс өткізіледі. Жалақы 1</w:t>
      </w:r>
      <w:r w:rsidR="00D20BF2">
        <w:rPr>
          <w:rFonts w:ascii="Times New Roman" w:hAnsi="Times New Roman" w:cs="Times New Roman"/>
          <w:sz w:val="24"/>
          <w:lang w:val="kk-KZ"/>
        </w:rPr>
        <w:t>71 307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т. </w:t>
      </w:r>
      <w:r w:rsidR="004C35CF">
        <w:rPr>
          <w:rFonts w:ascii="Times New Roman" w:hAnsi="Times New Roman" w:cs="Times New Roman"/>
          <w:sz w:val="24"/>
          <w:lang w:val="kk-KZ"/>
        </w:rPr>
        <w:t>б</w:t>
      </w:r>
      <w:r w:rsidR="004C35CF" w:rsidRPr="004C35CF">
        <w:rPr>
          <w:rFonts w:ascii="Times New Roman" w:hAnsi="Times New Roman" w:cs="Times New Roman"/>
          <w:sz w:val="24"/>
          <w:lang w:val="kk-KZ"/>
        </w:rPr>
        <w:t>астап</w:t>
      </w:r>
      <w:r w:rsidR="004C35CF">
        <w:rPr>
          <w:rFonts w:ascii="Times New Roman" w:hAnsi="Times New Roman" w:cs="Times New Roman"/>
          <w:sz w:val="24"/>
          <w:lang w:val="kk-KZ"/>
        </w:rPr>
        <w:t>,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 жыл сайынғы еңбек демалысы 56 күн беріледі, оған емдік жәрдемақы беріледі. Құжаттарды қабылдау мерзімі 202</w:t>
      </w:r>
      <w:r w:rsidR="003465E4">
        <w:rPr>
          <w:rFonts w:ascii="Times New Roman" w:hAnsi="Times New Roman" w:cs="Times New Roman"/>
          <w:sz w:val="24"/>
          <w:lang w:val="kk-KZ"/>
        </w:rPr>
        <w:t>4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 жылғы</w:t>
      </w:r>
      <w:r w:rsidR="00D20BF2">
        <w:rPr>
          <w:rFonts w:ascii="Times New Roman" w:hAnsi="Times New Roman" w:cs="Times New Roman"/>
          <w:sz w:val="24"/>
          <w:lang w:val="kk-KZ"/>
        </w:rPr>
        <w:t xml:space="preserve"> 2</w:t>
      </w:r>
      <w:r w:rsidR="003465E4">
        <w:rPr>
          <w:rFonts w:ascii="Times New Roman" w:hAnsi="Times New Roman" w:cs="Times New Roman"/>
          <w:sz w:val="24"/>
          <w:lang w:val="kk-KZ"/>
        </w:rPr>
        <w:t>6 ақпан</w:t>
      </w:r>
      <w:r w:rsidR="00D20BF2">
        <w:rPr>
          <w:rFonts w:ascii="Times New Roman" w:hAnsi="Times New Roman" w:cs="Times New Roman"/>
          <w:sz w:val="24"/>
          <w:lang w:val="kk-KZ"/>
        </w:rPr>
        <w:t>н</w:t>
      </w:r>
      <w:r w:rsidR="000C0C17">
        <w:rPr>
          <w:rFonts w:ascii="Times New Roman" w:hAnsi="Times New Roman" w:cs="Times New Roman"/>
          <w:sz w:val="24"/>
          <w:lang w:val="kk-KZ"/>
        </w:rPr>
        <w:t>ан 202</w:t>
      </w:r>
      <w:r w:rsidR="003465E4">
        <w:rPr>
          <w:rFonts w:ascii="Times New Roman" w:hAnsi="Times New Roman" w:cs="Times New Roman"/>
          <w:sz w:val="24"/>
          <w:lang w:val="kk-KZ"/>
        </w:rPr>
        <w:t>4</w:t>
      </w:r>
      <w:r w:rsidR="000C0C17">
        <w:rPr>
          <w:rFonts w:ascii="Times New Roman" w:hAnsi="Times New Roman" w:cs="Times New Roman"/>
          <w:sz w:val="24"/>
          <w:lang w:val="kk-KZ"/>
        </w:rPr>
        <w:t xml:space="preserve"> жылғы </w:t>
      </w:r>
      <w:r w:rsidR="00D20BF2">
        <w:rPr>
          <w:rFonts w:ascii="Times New Roman" w:hAnsi="Times New Roman" w:cs="Times New Roman"/>
          <w:sz w:val="24"/>
          <w:lang w:val="kk-KZ"/>
        </w:rPr>
        <w:t>0</w:t>
      </w:r>
      <w:r w:rsidR="003465E4">
        <w:rPr>
          <w:rFonts w:ascii="Times New Roman" w:hAnsi="Times New Roman" w:cs="Times New Roman"/>
          <w:sz w:val="24"/>
          <w:lang w:val="kk-KZ"/>
        </w:rPr>
        <w:t>6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 </w:t>
      </w:r>
      <w:r w:rsidR="003465E4">
        <w:rPr>
          <w:rFonts w:ascii="Times New Roman" w:hAnsi="Times New Roman" w:cs="Times New Roman"/>
          <w:sz w:val="24"/>
          <w:lang w:val="kk-KZ"/>
        </w:rPr>
        <w:t>наурыз</w:t>
      </w:r>
      <w:r w:rsidR="004C35CF" w:rsidRPr="004C35CF">
        <w:rPr>
          <w:rFonts w:ascii="Times New Roman" w:hAnsi="Times New Roman" w:cs="Times New Roman"/>
          <w:sz w:val="24"/>
          <w:lang w:val="kk-KZ"/>
        </w:rPr>
        <w:t>ға дейін. Түйіндемені электрондық поштаға жіберу Aiala.2021@mail.kz немесе телефон нөмірі бойынша хабарласыңыз +7(777) 934-68-32, +7(71845) -5-30-28, пошта мекенжайы 140909.</w:t>
      </w:r>
    </w:p>
    <w:p w:rsidR="008820C3" w:rsidRDefault="004C35CF" w:rsidP="00DB1999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  <w:r w:rsidRPr="004C35CF">
        <w:rPr>
          <w:rFonts w:ascii="Times New Roman" w:hAnsi="Times New Roman" w:cs="Times New Roman"/>
          <w:sz w:val="24"/>
          <w:lang w:val="kk-KZ"/>
        </w:rPr>
        <w:t>Педагогтердің үлгілік біліктілік сипаттамаларымен бекітілген кандидатқа қойылатын біліктілік талаптары:</w:t>
      </w:r>
    </w:p>
    <w:p w:rsidR="001955EE" w:rsidRPr="001955EE" w:rsidRDefault="001955EE" w:rsidP="00DB1999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955EE">
        <w:rPr>
          <w:rFonts w:ascii="Times New Roman" w:hAnsi="Times New Roman" w:cs="Times New Roman"/>
          <w:b/>
          <w:sz w:val="24"/>
          <w:lang w:val="kk-KZ"/>
        </w:rPr>
        <w:t>Лауазымдық міндеттері: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музыкалық сабақтарды, балалар мерекелерін және өзге де мәдени-бұқаралық іс-шараларды ұйымдастырады және өткізеді, музыкалық дарынды балаларды анықтайды, балалармен жеке жұмыс жүргізеді;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 балалардың ойын әрекетін ұйымдастыруға қатысады, түрлі музыкалық-дидактикалық ойындар өткізеді; 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педагогикалық кеңестерді дайындауға, әдістемелік бірлестіктердің жұмысына қатысады;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 балалармен жұмыс тәжірибесіне инновациялық педагогикалық тәжірибені енгізеді; 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ата-аналар мен тәрбиешілерге балалардың музыкалық тәрбиесі мәселелері бойынша кеңес береді.</w:t>
      </w:r>
    </w:p>
    <w:p w:rsidR="009E2A1B" w:rsidRPr="009E2A1B" w:rsidRDefault="009E2A1B" w:rsidP="009E2A1B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b/>
          <w:sz w:val="24"/>
          <w:lang w:val="kk-KZ"/>
        </w:rPr>
        <w:t>Білуге тиіс: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 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беруді дамытудың бағыттары мен перспективаларын айқындайтын өзге де нормативтік құқықтық актілер;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 мемлекеттік жалпыға міндетті білім беру стандарты; 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педагогикалық этиканың нормалары;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балалар репертуарындағы музыкалық шығармалар, музыкалық тәрбие әдістемесі;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 еңбек заңнамасының негіздері, ішкі еңбек тәртібінің, еңбек қауіпсіздігі және еңбекті қорғау, өртке қарсы қорғау қағидалары, санитариялық қағидалар мен нормалар. </w:t>
      </w:r>
    </w:p>
    <w:p w:rsidR="009E2A1B" w:rsidRPr="009E2A1B" w:rsidRDefault="009E2A1B" w:rsidP="009E2A1B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9E2A1B">
        <w:rPr>
          <w:rFonts w:ascii="Times New Roman" w:hAnsi="Times New Roman" w:cs="Times New Roman"/>
          <w:b/>
          <w:sz w:val="24"/>
          <w:lang w:val="kk-KZ"/>
        </w:rPr>
        <w:t>Біліктілікке қойылатын талаптар: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жоғары және (немесе)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құжат, жұмыс стажына талап қойылмайды;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 және (немесе) біліктілігі жоғары немесе орта деңгейдегі жұмыс өтілі педагог-модератор үшін кемінде 3 жыл, педагог-сарапшы үшін - 4 жыл, педагог-зерттеуші үшін – 5 жыл және (немесе) біліктілігі жоғары деңгейдегі жұмыс өтілі педагог-шебер үшін – 5 жыл. </w:t>
      </w:r>
    </w:p>
    <w:p w:rsidR="009E2A1B" w:rsidRPr="001124CA" w:rsidRDefault="009E2A1B" w:rsidP="001124CA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</w:t>
      </w:r>
      <w:r w:rsidRPr="001124CA">
        <w:rPr>
          <w:rFonts w:ascii="Times New Roman" w:hAnsi="Times New Roman" w:cs="Times New Roman"/>
          <w:b/>
          <w:sz w:val="24"/>
          <w:lang w:val="kk-KZ"/>
        </w:rPr>
        <w:t>Кәсіби құзыреттілікті айқындай отырып, біліктілікке қойылатын талаптар: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1) "педагог":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біліктілігі жоғары деңгейдегі педагогке қойылатын жалпы талаптарға жауап беруі тиіс: оқу бағдарламасының мазмұны мен оқыту әдістемесін білуі, жұмыс жоспарын құруы, білім беру ұйымы деңгейінде іс-шараларды жоспарлауы және ұйымдастыруы тиіс;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2) "педагог-модератор":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"педагог" біліктілігіне қойылатын жалпы талаптарға, сондай-ақ: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 тұрақты оң нәтижелерді қамтамасыз ету; 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lastRenderedPageBreak/>
        <w:t xml:space="preserve">      музыкалық сабақтардың әртүрлі түрлерін кеңінен қолдану;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МДҰ-ның әдістемелік жұмысына қатысу;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педагогикалық кеңестерде сөз сөйлеу;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ашық сабақтар өткізу, білім беру ұйымдарының ішіндегі іс-шараларға қатысу;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3) "педагог-сарапшы":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 "педагог-модератор" біліктілігіне қойылатын талаптарға, сондай-ақ: 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мектеп жасына дейінгі балаларды музыкалық тәрбиелеу мен оқытудың әртүрлі заманауи әдістерін, мектеп жасына дейінгі балалардың музыкалық қабілеттерін дамыту диагностикасының элементтерін білу;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баланың даму ортасын өзгертуге белсенді қатысу;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4) "педагог-зерттеуші":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 "педагог-сарапшы" біліктілігіне қойылатын талаптарға, сондай-ақ: 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 мектеп жасына дейінгі балаларды музыкалық тәрбиелеу мен оқытудың заманауи әдістерін қолданудың өзіндік шығармашылық ізденісін жүзеге асыру, оларға балаларды музыкалық дамытудың өзіндік әдістерін үйрету; 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кәсіби конкурстардың қатысушысы болу;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5) "педагог-шебер":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"педагог-зерттеуші" біліктілігіне қойылатын талаптарға, сондай-ақ: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балалардың музыкалық дамуының өзіндік әдістері бар;</w:t>
      </w:r>
    </w:p>
    <w:p w:rsidR="009E2A1B" w:rsidRPr="009E2A1B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республикалық және халықаралық кәсіби конкурстардың қатысушысы болу;</w:t>
      </w:r>
    </w:p>
    <w:p w:rsidR="00DB1999" w:rsidRPr="00DB1999" w:rsidRDefault="009E2A1B" w:rsidP="009E2A1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2A1B">
        <w:rPr>
          <w:rFonts w:ascii="Times New Roman" w:hAnsi="Times New Roman" w:cs="Times New Roman"/>
          <w:sz w:val="24"/>
          <w:lang w:val="kk-KZ"/>
        </w:rPr>
        <w:t xml:space="preserve">      облыстық оқу-әдістемелік кеңесте және РОӘК-те мақұлданған әдістемелік материалдардың болуы.</w:t>
      </w:r>
    </w:p>
    <w:p w:rsidR="008820C3" w:rsidRPr="009E687A" w:rsidRDefault="00DB1999" w:rsidP="00DB1999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B1999">
        <w:rPr>
          <w:rFonts w:ascii="Times New Roman" w:hAnsi="Times New Roman" w:cs="Times New Roman"/>
          <w:b/>
          <w:sz w:val="24"/>
          <w:lang w:val="kk-KZ"/>
        </w:rPr>
        <w:t>Құжаттар тізімі:</w:t>
      </w:r>
    </w:p>
    <w:p w:rsidR="00DB1999" w:rsidRPr="009E687A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687A">
        <w:rPr>
          <w:rFonts w:ascii="Times New Roman" w:hAnsi="Times New Roman" w:cs="Times New Roman"/>
          <w:sz w:val="24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DB1999" w:rsidRPr="00D20BF2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E687A">
        <w:rPr>
          <w:rFonts w:ascii="Times New Roman" w:hAnsi="Times New Roman" w:cs="Times New Roman"/>
          <w:sz w:val="24"/>
          <w:lang w:val="kk-KZ"/>
        </w:rPr>
        <w:t xml:space="preserve">       </w:t>
      </w:r>
      <w:r w:rsidRPr="00D20BF2">
        <w:rPr>
          <w:rFonts w:ascii="Times New Roman" w:hAnsi="Times New Roman" w:cs="Times New Roman"/>
          <w:sz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DB1999" w:rsidRPr="00D20BF2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D20BF2">
        <w:rPr>
          <w:rFonts w:ascii="Times New Roman" w:hAnsi="Times New Roman" w:cs="Times New Roman"/>
          <w:sz w:val="24"/>
          <w:lang w:val="kk-KZ"/>
        </w:rPr>
        <w:t xml:space="preserve">      2) жеке басын куәландыратын құжат не цифрлық құжаттар сервисінен алынған электронды құжат (идентификация үшін);</w:t>
      </w:r>
    </w:p>
    <w:p w:rsidR="00DB1999" w:rsidRPr="00D20BF2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D20BF2">
        <w:rPr>
          <w:rFonts w:ascii="Times New Roman" w:hAnsi="Times New Roman" w:cs="Times New Roman"/>
          <w:sz w:val="24"/>
          <w:lang w:val="kk-KZ"/>
        </w:rPr>
        <w:t xml:space="preserve">     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DB1999" w:rsidRPr="00D20BF2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D20BF2">
        <w:rPr>
          <w:rFonts w:ascii="Times New Roman" w:hAnsi="Times New Roman" w:cs="Times New Roman"/>
          <w:sz w:val="24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DB1999" w:rsidRPr="003465E4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D20BF2">
        <w:rPr>
          <w:rFonts w:ascii="Times New Roman" w:hAnsi="Times New Roman" w:cs="Times New Roman"/>
          <w:sz w:val="24"/>
          <w:lang w:val="kk-KZ"/>
        </w:rPr>
        <w:t xml:space="preserve">      </w:t>
      </w:r>
      <w:r w:rsidRPr="003465E4">
        <w:rPr>
          <w:rFonts w:ascii="Times New Roman" w:hAnsi="Times New Roman" w:cs="Times New Roman"/>
          <w:sz w:val="24"/>
          <w:lang w:val="kk-KZ"/>
        </w:rPr>
        <w:t>5) еңбек қызметін растайтын құжаттың көшірмесі (бар болса);</w:t>
      </w:r>
    </w:p>
    <w:p w:rsidR="00DB1999" w:rsidRPr="003465E4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3465E4">
        <w:rPr>
          <w:rFonts w:ascii="Times New Roman" w:hAnsi="Times New Roman" w:cs="Times New Roman"/>
          <w:sz w:val="24"/>
          <w:lang w:val="kk-KZ"/>
        </w:rPr>
        <w:t xml:space="preserve">      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DB1999" w:rsidRPr="00C672D0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3465E4">
        <w:rPr>
          <w:rFonts w:ascii="Times New Roman" w:hAnsi="Times New Roman" w:cs="Times New Roman"/>
          <w:sz w:val="24"/>
          <w:lang w:val="kk-KZ"/>
        </w:rPr>
        <w:t xml:space="preserve">      </w:t>
      </w:r>
      <w:r w:rsidRPr="00C672D0">
        <w:rPr>
          <w:rFonts w:ascii="Times New Roman" w:hAnsi="Times New Roman" w:cs="Times New Roman"/>
          <w:sz w:val="24"/>
          <w:lang w:val="kk-KZ"/>
        </w:rPr>
        <w:t>7) психоневрологиялық ұйымнан анықтама;</w:t>
      </w:r>
    </w:p>
    <w:p w:rsidR="00DB1999" w:rsidRPr="00C672D0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C672D0">
        <w:rPr>
          <w:rFonts w:ascii="Times New Roman" w:hAnsi="Times New Roman" w:cs="Times New Roman"/>
          <w:sz w:val="24"/>
          <w:lang w:val="kk-KZ"/>
        </w:rPr>
        <w:t xml:space="preserve">      8) наркологиялық ұйымнан анықтама;</w:t>
      </w:r>
    </w:p>
    <w:p w:rsidR="00DB1999" w:rsidRPr="00C672D0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C672D0">
        <w:rPr>
          <w:rFonts w:ascii="Times New Roman" w:hAnsi="Times New Roman" w:cs="Times New Roman"/>
          <w:sz w:val="24"/>
          <w:lang w:val="kk-KZ"/>
        </w:rPr>
        <w:t xml:space="preserve">      9) </w:t>
      </w:r>
      <w:r w:rsidR="001124CA" w:rsidRPr="00C672D0">
        <w:rPr>
          <w:rFonts w:ascii="Times New Roman" w:hAnsi="Times New Roman" w:cs="Times New Roman"/>
          <w:sz w:val="24"/>
          <w:lang w:val="kk-KZ"/>
        </w:rPr>
        <w:t>педагогтердің білімін бағалау</w:t>
      </w:r>
      <w:r w:rsidRPr="00C672D0">
        <w:rPr>
          <w:rFonts w:ascii="Times New Roman" w:hAnsi="Times New Roman" w:cs="Times New Roman"/>
          <w:sz w:val="24"/>
          <w:lang w:val="kk-KZ"/>
        </w:rPr>
        <w:t xml:space="preserve"> сертификаты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DB1999" w:rsidRPr="00C672D0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C672D0">
        <w:rPr>
          <w:rFonts w:ascii="Times New Roman" w:hAnsi="Times New Roman" w:cs="Times New Roman"/>
          <w:sz w:val="24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парағы.</w:t>
      </w:r>
    </w:p>
    <w:p w:rsidR="00DB1999" w:rsidRPr="00C672D0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DB1999" w:rsidRDefault="00DB1999" w:rsidP="00DB1999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B1999" w:rsidRPr="000C0C17" w:rsidRDefault="000C0C17" w:rsidP="00DB1999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</w:rPr>
        <w:lastRenderedPageBreak/>
        <w:t>Объявление конкурса на вакантн</w:t>
      </w:r>
      <w:r>
        <w:rPr>
          <w:rFonts w:ascii="Times New Roman" w:hAnsi="Times New Roman" w:cs="Times New Roman"/>
          <w:b/>
          <w:sz w:val="24"/>
          <w:lang w:val="kk-KZ"/>
        </w:rPr>
        <w:t>ую</w:t>
      </w:r>
      <w:r>
        <w:rPr>
          <w:rFonts w:ascii="Times New Roman" w:hAnsi="Times New Roman" w:cs="Times New Roman"/>
          <w:b/>
          <w:sz w:val="24"/>
        </w:rPr>
        <w:t xml:space="preserve"> должност</w:t>
      </w:r>
      <w:r>
        <w:rPr>
          <w:rFonts w:ascii="Times New Roman" w:hAnsi="Times New Roman" w:cs="Times New Roman"/>
          <w:b/>
          <w:sz w:val="24"/>
          <w:lang w:val="kk-KZ"/>
        </w:rPr>
        <w:t>ь</w:t>
      </w:r>
    </w:p>
    <w:p w:rsidR="008820C3" w:rsidRPr="00BD751E" w:rsidRDefault="00A335E5" w:rsidP="0093795F">
      <w:pPr>
        <w:jc w:val="both"/>
        <w:rPr>
          <w:rFonts w:ascii="Times New Roman" w:hAnsi="Times New Roman" w:cs="Times New Roman"/>
          <w:sz w:val="24"/>
          <w:lang w:val="kk-KZ"/>
        </w:rPr>
      </w:pPr>
      <w:r w:rsidRPr="00BD751E">
        <w:rPr>
          <w:rFonts w:ascii="Times New Roman" w:hAnsi="Times New Roman" w:cs="Times New Roman"/>
          <w:sz w:val="24"/>
          <w:lang w:val="kk-KZ"/>
        </w:rPr>
        <w:t xml:space="preserve">       </w:t>
      </w:r>
      <w:r w:rsidR="008820C3" w:rsidRPr="00BD751E">
        <w:rPr>
          <w:rFonts w:ascii="Times New Roman" w:hAnsi="Times New Roman" w:cs="Times New Roman"/>
          <w:sz w:val="24"/>
          <w:lang w:val="kk-KZ"/>
        </w:rPr>
        <w:t>В КГКП «Ясли сад «Аяла» села Кемеңгер» отдела образования Павлодарского района, управления образования Павлодарской области, находящееся по адресу Павлодарский район, село К</w:t>
      </w:r>
      <w:r w:rsidR="002D133B">
        <w:rPr>
          <w:rFonts w:ascii="Times New Roman" w:hAnsi="Times New Roman" w:cs="Times New Roman"/>
          <w:sz w:val="24"/>
          <w:lang w:val="kk-KZ"/>
        </w:rPr>
        <w:t>емеңгер, улица Тәуелсіздік 28,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 проводит</w:t>
      </w:r>
      <w:r w:rsidR="000C0C17">
        <w:rPr>
          <w:rFonts w:ascii="Times New Roman" w:hAnsi="Times New Roman" w:cs="Times New Roman"/>
          <w:sz w:val="24"/>
          <w:lang w:val="kk-KZ"/>
        </w:rPr>
        <w:t>ся конкурс на временно вакантную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 должност</w:t>
      </w:r>
      <w:r w:rsidR="000C0C17">
        <w:rPr>
          <w:rFonts w:ascii="Times New Roman" w:hAnsi="Times New Roman" w:cs="Times New Roman"/>
          <w:sz w:val="24"/>
          <w:lang w:val="kk-KZ"/>
        </w:rPr>
        <w:t>ь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 </w:t>
      </w:r>
      <w:r w:rsidR="002D133B">
        <w:rPr>
          <w:rFonts w:ascii="Times New Roman" w:hAnsi="Times New Roman" w:cs="Times New Roman"/>
          <w:sz w:val="24"/>
          <w:lang w:val="kk-KZ"/>
        </w:rPr>
        <w:t xml:space="preserve">музыкального руководителя </w:t>
      </w:r>
      <w:r w:rsidR="00BD751E">
        <w:rPr>
          <w:rFonts w:ascii="Times New Roman" w:hAnsi="Times New Roman" w:cs="Times New Roman"/>
          <w:sz w:val="24"/>
          <w:lang w:val="kk-KZ"/>
        </w:rPr>
        <w:t xml:space="preserve">на </w:t>
      </w:r>
      <w:r w:rsidR="002D133B">
        <w:rPr>
          <w:rFonts w:ascii="Times New Roman" w:hAnsi="Times New Roman" w:cs="Times New Roman"/>
          <w:sz w:val="24"/>
          <w:lang w:val="kk-KZ"/>
        </w:rPr>
        <w:t>1,25</w:t>
      </w:r>
      <w:r w:rsidR="00BD751E">
        <w:rPr>
          <w:rFonts w:ascii="Times New Roman" w:hAnsi="Times New Roman" w:cs="Times New Roman"/>
          <w:sz w:val="24"/>
          <w:lang w:val="kk-KZ"/>
        </w:rPr>
        <w:t xml:space="preserve"> ставку</w:t>
      </w:r>
      <w:r w:rsidR="008820C3" w:rsidRPr="00BD751E">
        <w:rPr>
          <w:rFonts w:ascii="Times New Roman" w:hAnsi="Times New Roman" w:cs="Times New Roman"/>
          <w:sz w:val="24"/>
          <w:lang w:val="kk-KZ"/>
        </w:rPr>
        <w:t>,</w:t>
      </w:r>
      <w:r w:rsidR="000F3E88">
        <w:rPr>
          <w:rFonts w:ascii="Times New Roman" w:hAnsi="Times New Roman" w:cs="Times New Roman"/>
          <w:sz w:val="24"/>
          <w:lang w:val="kk-KZ"/>
        </w:rPr>
        <w:t xml:space="preserve"> </w:t>
      </w:r>
      <w:r w:rsidR="000C0C17">
        <w:rPr>
          <w:rFonts w:ascii="Times New Roman" w:hAnsi="Times New Roman" w:cs="Times New Roman"/>
          <w:sz w:val="24"/>
          <w:lang w:val="kk-KZ"/>
        </w:rPr>
        <w:t>на период отсутствия основного работника</w:t>
      </w:r>
      <w:r w:rsidR="000F3E88">
        <w:rPr>
          <w:rFonts w:ascii="Times New Roman" w:hAnsi="Times New Roman" w:cs="Times New Roman"/>
          <w:sz w:val="24"/>
          <w:lang w:val="kk-KZ"/>
        </w:rPr>
        <w:t>,</w:t>
      </w:r>
      <w:r w:rsidR="000C0C17">
        <w:rPr>
          <w:rFonts w:ascii="Times New Roman" w:hAnsi="Times New Roman" w:cs="Times New Roman"/>
          <w:sz w:val="24"/>
          <w:lang w:val="kk-KZ"/>
        </w:rPr>
        <w:t xml:space="preserve"> в количестве 1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 единиц</w:t>
      </w:r>
      <w:r w:rsidR="000C0C17">
        <w:rPr>
          <w:rFonts w:ascii="Times New Roman" w:hAnsi="Times New Roman" w:cs="Times New Roman"/>
          <w:sz w:val="24"/>
          <w:lang w:val="kk-KZ"/>
        </w:rPr>
        <w:t>ы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. </w:t>
      </w:r>
      <w:r w:rsidR="00BD751E">
        <w:rPr>
          <w:rFonts w:ascii="Times New Roman" w:hAnsi="Times New Roman" w:cs="Times New Roman"/>
          <w:sz w:val="24"/>
          <w:lang w:val="kk-KZ"/>
        </w:rPr>
        <w:t xml:space="preserve">Заработная плата от </w:t>
      </w:r>
      <w:r w:rsidR="00885B0D">
        <w:rPr>
          <w:rFonts w:ascii="Times New Roman" w:hAnsi="Times New Roman" w:cs="Times New Roman"/>
          <w:sz w:val="24"/>
          <w:lang w:val="kk-KZ"/>
        </w:rPr>
        <w:t>1</w:t>
      </w:r>
      <w:r w:rsidR="002D133B">
        <w:rPr>
          <w:rFonts w:ascii="Times New Roman" w:hAnsi="Times New Roman" w:cs="Times New Roman"/>
          <w:sz w:val="24"/>
          <w:lang w:val="kk-KZ"/>
        </w:rPr>
        <w:t>71 307</w:t>
      </w:r>
      <w:r w:rsidR="00885B0D">
        <w:rPr>
          <w:rFonts w:ascii="Times New Roman" w:hAnsi="Times New Roman" w:cs="Times New Roman"/>
          <w:sz w:val="24"/>
          <w:lang w:val="kk-KZ"/>
        </w:rPr>
        <w:t xml:space="preserve">т. </w:t>
      </w:r>
      <w:r w:rsidR="0093795F">
        <w:rPr>
          <w:rFonts w:ascii="Times New Roman" w:hAnsi="Times New Roman" w:cs="Times New Roman"/>
          <w:sz w:val="24"/>
          <w:lang w:val="kk-KZ"/>
        </w:rPr>
        <w:t xml:space="preserve">Предоставляется ежегодный трудовой отпуск в </w:t>
      </w:r>
      <w:r w:rsidR="000F3E88">
        <w:rPr>
          <w:rFonts w:ascii="Times New Roman" w:hAnsi="Times New Roman" w:cs="Times New Roman"/>
          <w:sz w:val="24"/>
          <w:lang w:val="kk-KZ"/>
        </w:rPr>
        <w:t>количестве 56 дней</w:t>
      </w:r>
      <w:r w:rsidR="0093795F">
        <w:rPr>
          <w:rFonts w:ascii="Times New Roman" w:hAnsi="Times New Roman" w:cs="Times New Roman"/>
          <w:sz w:val="24"/>
          <w:lang w:val="kk-KZ"/>
        </w:rPr>
        <w:t xml:space="preserve"> с предоставлением лечебного пособия.</w:t>
      </w:r>
      <w:r w:rsidR="00885B0D">
        <w:rPr>
          <w:rFonts w:ascii="Times New Roman" w:hAnsi="Times New Roman" w:cs="Times New Roman"/>
          <w:sz w:val="24"/>
          <w:lang w:val="kk-KZ"/>
        </w:rPr>
        <w:t xml:space="preserve"> </w:t>
      </w:r>
      <w:r w:rsidR="00BD751E">
        <w:rPr>
          <w:rFonts w:ascii="Times New Roman" w:hAnsi="Times New Roman" w:cs="Times New Roman"/>
          <w:sz w:val="24"/>
          <w:lang w:val="kk-KZ"/>
        </w:rPr>
        <w:t xml:space="preserve">Срок приема документов </w:t>
      </w:r>
      <w:r w:rsidR="00C672D0" w:rsidRPr="00C672D0">
        <w:rPr>
          <w:rFonts w:ascii="Times New Roman" w:hAnsi="Times New Roman" w:cs="Times New Roman"/>
          <w:sz w:val="24"/>
          <w:lang w:val="kk-KZ"/>
        </w:rPr>
        <w:t xml:space="preserve">с 26 </w:t>
      </w:r>
      <w:r w:rsidR="00FB1A74">
        <w:rPr>
          <w:rFonts w:ascii="Times New Roman" w:hAnsi="Times New Roman" w:cs="Times New Roman"/>
          <w:sz w:val="24"/>
          <w:lang w:val="kk-KZ"/>
        </w:rPr>
        <w:t>февра</w:t>
      </w:r>
      <w:bookmarkStart w:id="0" w:name="_GoBack"/>
      <w:bookmarkEnd w:id="0"/>
      <w:r w:rsidR="00C672D0" w:rsidRPr="00C672D0">
        <w:rPr>
          <w:rFonts w:ascii="Times New Roman" w:hAnsi="Times New Roman" w:cs="Times New Roman"/>
          <w:sz w:val="24"/>
          <w:lang w:val="kk-KZ"/>
        </w:rPr>
        <w:t>ля 2</w:t>
      </w:r>
      <w:r w:rsidR="00C672D0">
        <w:rPr>
          <w:rFonts w:ascii="Times New Roman" w:hAnsi="Times New Roman" w:cs="Times New Roman"/>
          <w:sz w:val="24"/>
          <w:lang w:val="kk-KZ"/>
        </w:rPr>
        <w:t>024 года по 06 марта  2024 года</w:t>
      </w:r>
      <w:r w:rsidR="00BD751E">
        <w:rPr>
          <w:rFonts w:ascii="Times New Roman" w:hAnsi="Times New Roman" w:cs="Times New Roman"/>
          <w:sz w:val="24"/>
          <w:lang w:val="kk-KZ"/>
        </w:rPr>
        <w:t xml:space="preserve">. 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Резюме отправлять на электронную почту </w:t>
      </w:r>
      <w:hyperlink r:id="rId5" w:history="1">
        <w:r w:rsidR="008820C3" w:rsidRPr="00BD751E">
          <w:rPr>
            <w:rStyle w:val="a3"/>
            <w:rFonts w:ascii="Times New Roman" w:hAnsi="Times New Roman" w:cs="Times New Roman"/>
            <w:sz w:val="24"/>
            <w:lang w:val="en-US"/>
          </w:rPr>
          <w:t>Aiala</w:t>
        </w:r>
        <w:r w:rsidR="008820C3" w:rsidRPr="00BD751E">
          <w:rPr>
            <w:rStyle w:val="a3"/>
            <w:rFonts w:ascii="Times New Roman" w:hAnsi="Times New Roman" w:cs="Times New Roman"/>
            <w:sz w:val="24"/>
          </w:rPr>
          <w:t>.2021@</w:t>
        </w:r>
        <w:r w:rsidR="008820C3" w:rsidRPr="00BD751E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="008820C3" w:rsidRPr="00BD751E">
          <w:rPr>
            <w:rStyle w:val="a3"/>
            <w:rFonts w:ascii="Times New Roman" w:hAnsi="Times New Roman" w:cs="Times New Roman"/>
            <w:sz w:val="24"/>
          </w:rPr>
          <w:t>.</w:t>
        </w:r>
        <w:r w:rsidR="008820C3" w:rsidRPr="00BD751E">
          <w:rPr>
            <w:rStyle w:val="a3"/>
            <w:rFonts w:ascii="Times New Roman" w:hAnsi="Times New Roman" w:cs="Times New Roman"/>
            <w:sz w:val="24"/>
            <w:lang w:val="en-US"/>
          </w:rPr>
          <w:t>kz</w:t>
        </w:r>
      </w:hyperlink>
      <w:r w:rsidR="008820C3" w:rsidRPr="00BD751E">
        <w:rPr>
          <w:rFonts w:ascii="Times New Roman" w:hAnsi="Times New Roman" w:cs="Times New Roman"/>
          <w:sz w:val="24"/>
        </w:rPr>
        <w:t xml:space="preserve"> </w:t>
      </w:r>
      <w:r w:rsidR="008820C3" w:rsidRPr="00BD751E">
        <w:rPr>
          <w:rFonts w:ascii="Times New Roman" w:hAnsi="Times New Roman" w:cs="Times New Roman"/>
          <w:sz w:val="24"/>
          <w:lang w:val="kk-KZ"/>
        </w:rPr>
        <w:t>или обращаться по номеру телефона +7(777) 934-68-32, +7(71845) -5-30-28, почтовый адрес 140909.</w:t>
      </w:r>
    </w:p>
    <w:p w:rsidR="008820C3" w:rsidRDefault="00A335E5" w:rsidP="0093795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BD751E">
        <w:rPr>
          <w:rFonts w:ascii="Times New Roman" w:hAnsi="Times New Roman" w:cs="Times New Roman"/>
          <w:sz w:val="24"/>
          <w:lang w:val="kk-KZ"/>
        </w:rPr>
        <w:t xml:space="preserve">       </w:t>
      </w:r>
      <w:r w:rsidR="008820C3" w:rsidRPr="00BD751E">
        <w:rPr>
          <w:rFonts w:ascii="Times New Roman" w:hAnsi="Times New Roman" w:cs="Times New Roman"/>
          <w:sz w:val="24"/>
          <w:lang w:val="kk-KZ"/>
        </w:rPr>
        <w:t>Квалификационные требования, предъявляемые к кандидату, утвержденные</w:t>
      </w:r>
      <w:r w:rsidRPr="00BD751E">
        <w:rPr>
          <w:rFonts w:ascii="Times New Roman" w:hAnsi="Times New Roman" w:cs="Times New Roman"/>
          <w:sz w:val="24"/>
          <w:lang w:val="kk-KZ"/>
        </w:rPr>
        <w:t xml:space="preserve"> Типовыми квалификационными характеристиками педагогов: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DB1999" w:rsidRPr="00BD751E" w:rsidRDefault="00DB1999" w:rsidP="0093795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BD751E" w:rsidRPr="00BD751E" w:rsidRDefault="00BD751E" w:rsidP="0093795F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BD751E">
        <w:rPr>
          <w:rFonts w:ascii="Times New Roman" w:eastAsia="Times New Roman" w:hAnsi="Times New Roman" w:cs="Times New Roman"/>
          <w:b/>
          <w:color w:val="000000"/>
          <w:sz w:val="24"/>
        </w:rPr>
        <w:t>Должностные обязанности: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" w:name="z1243"/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 принимает участие в организации игровой деятельности детей, проводит различные музыкально-дидактические игры; 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участвует в подготовке педагогических советов, работе методических объединений;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 внедряет инновационный педагогический опыт в практику работы с детьми; 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консультирует родителей и воспитателей по вопросам музыкального воспитания детей.</w:t>
      </w:r>
    </w:p>
    <w:p w:rsidR="002D133B" w:rsidRPr="001124CA" w:rsidRDefault="002D133B" w:rsidP="001124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124CA">
        <w:rPr>
          <w:rFonts w:ascii="Times New Roman" w:eastAsia="Times New Roman" w:hAnsi="Times New Roman" w:cs="Times New Roman"/>
          <w:b/>
          <w:color w:val="000000"/>
          <w:sz w:val="24"/>
        </w:rPr>
        <w:t>Должен знать: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определяющие направления и перспективы развития образования; 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 государственный общеобязательный стандарт образования; 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нормы педагогической этики;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музыкальные произведения детского репертуара, методику музыкального воспитания;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 </w:t>
      </w:r>
    </w:p>
    <w:p w:rsidR="002D133B" w:rsidRPr="002D133B" w:rsidRDefault="002D133B" w:rsidP="001124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124CA">
        <w:rPr>
          <w:rFonts w:ascii="Times New Roman" w:eastAsia="Times New Roman" w:hAnsi="Times New Roman" w:cs="Times New Roman"/>
          <w:b/>
          <w:color w:val="000000"/>
          <w:sz w:val="24"/>
        </w:rPr>
        <w:t>Требования к квалификации: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 </w:t>
      </w:r>
    </w:p>
    <w:p w:rsidR="002D133B" w:rsidRPr="001124CA" w:rsidRDefault="002D133B" w:rsidP="001124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124CA">
        <w:rPr>
          <w:rFonts w:ascii="Times New Roman" w:eastAsia="Times New Roman" w:hAnsi="Times New Roman" w:cs="Times New Roman"/>
          <w:b/>
          <w:color w:val="000000"/>
          <w:sz w:val="24"/>
        </w:rPr>
        <w:t>Требования к квалификации с определением профессиональных компетенций: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1) "педагог":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2) "педагог-модератор":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должен отвечать общим требованиям, предъявляемым к квалификации "педагог", а также: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 обеспечивать устойчивые положительные результаты; 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широко использовать различные виды музыкальных занятий;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участвовать в методической работе ДО;</w:t>
      </w:r>
    </w:p>
    <w:p w:rsidR="002D133B" w:rsidRPr="003465E4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Pr="003465E4">
        <w:rPr>
          <w:rFonts w:ascii="Times New Roman" w:eastAsia="Times New Roman" w:hAnsi="Times New Roman" w:cs="Times New Roman"/>
          <w:color w:val="000000"/>
          <w:sz w:val="24"/>
        </w:rPr>
        <w:t>выступать на педагогических советах;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проводить открытые занятия, участвует в мероприятиях внутри организации образования;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3) "педагог-эксперт":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 должен отвечать требованиям, предъявляемым к квалификации "педагог-модератор", а также: 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активно участвовать в преобразовании среды развития ребенка;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4) педагог-исследователь: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 должен отвечать требованиям, предъявляемым к квалификации "педагог-эксперт", а также: 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являться участником профессиональных конкурсов;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5) "педагог-мастер":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должен отвечать требованиям, предъявляемым к квалификации "педагог-исследователь", а также: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иметь собственные оригинальные методики музыкального развития детей;</w:t>
      </w:r>
    </w:p>
    <w:p w:rsidR="002D133B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являться участником республиканских и международных профессиональных конкурсов;</w:t>
      </w:r>
    </w:p>
    <w:p w:rsidR="000F3E88" w:rsidRPr="002D133B" w:rsidRDefault="002D133B" w:rsidP="002D133B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 w:rsidRPr="002D133B">
        <w:rPr>
          <w:rFonts w:ascii="Times New Roman" w:eastAsia="Times New Roman" w:hAnsi="Times New Roman" w:cs="Times New Roman"/>
          <w:color w:val="000000"/>
          <w:sz w:val="24"/>
        </w:rPr>
        <w:t xml:space="preserve">      иметь методические материалы, получивших одобрение на областном учебно-методическом совете и РУМС.</w:t>
      </w:r>
    </w:p>
    <w:p w:rsidR="000F3E88" w:rsidRPr="00BD751E" w:rsidRDefault="000F3E88" w:rsidP="000F3E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0F3E88">
        <w:rPr>
          <w:rFonts w:ascii="Times New Roman" w:eastAsia="Times New Roman" w:hAnsi="Times New Roman" w:cs="Times New Roman"/>
          <w:b/>
          <w:sz w:val="24"/>
          <w:lang w:val="kk-KZ"/>
        </w:rPr>
        <w:t>Перечень документов:</w:t>
      </w:r>
    </w:p>
    <w:bookmarkEnd w:id="1"/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 w:rsidRPr="000F3E88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   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2" w:name="z161"/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1) заявление об участии в конкурсе с указанием перечня прилагаемых документов по форме согласно приложению 10 к Правилам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3" w:name="z162"/>
      <w:bookmarkEnd w:id="2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4" w:name="z163"/>
      <w:bookmarkEnd w:id="3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5" w:name="z164"/>
      <w:bookmarkEnd w:id="4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6" w:name="z165"/>
      <w:bookmarkEnd w:id="5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5) копию документа, подтверждающую трудовую деятельность (при наличии);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7" w:name="z166"/>
      <w:bookmarkEnd w:id="6"/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8" w:name="z167"/>
      <w:bookmarkEnd w:id="7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7) справку с психоневрологической организации;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9" w:name="z168"/>
      <w:bookmarkEnd w:id="8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8) справку с наркологической организации;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10" w:name="z169"/>
      <w:bookmarkEnd w:id="9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9) сертификат </w:t>
      </w:r>
      <w:r w:rsidR="001124CA">
        <w:rPr>
          <w:rFonts w:ascii="Times New Roman" w:eastAsia="Times New Roman" w:hAnsi="Times New Roman" w:cs="Times New Roman"/>
          <w:color w:val="000000"/>
          <w:sz w:val="24"/>
          <w:lang w:val="kk-KZ"/>
        </w:rPr>
        <w:t>ОЗП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11" w:name="z170"/>
      <w:bookmarkEnd w:id="10"/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 11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Правил</w:t>
      </w:r>
      <w:r w:rsidRPr="000F3E88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bookmarkEnd w:id="11"/>
    <w:p w:rsidR="00BD751E" w:rsidRPr="000F3E88" w:rsidRDefault="00BD751E" w:rsidP="0093795F">
      <w:pPr>
        <w:jc w:val="both"/>
        <w:rPr>
          <w:sz w:val="18"/>
        </w:rPr>
      </w:pPr>
    </w:p>
    <w:sectPr w:rsidR="00BD751E" w:rsidRPr="000F3E88" w:rsidSect="00882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C3"/>
    <w:rsid w:val="000C0C17"/>
    <w:rsid w:val="000F3E88"/>
    <w:rsid w:val="001124CA"/>
    <w:rsid w:val="001955EE"/>
    <w:rsid w:val="002D133B"/>
    <w:rsid w:val="003465E4"/>
    <w:rsid w:val="004C35CF"/>
    <w:rsid w:val="008820C3"/>
    <w:rsid w:val="00885B0D"/>
    <w:rsid w:val="0093795F"/>
    <w:rsid w:val="009E2A1B"/>
    <w:rsid w:val="009E687A"/>
    <w:rsid w:val="00A335E5"/>
    <w:rsid w:val="00BD751E"/>
    <w:rsid w:val="00C672D0"/>
    <w:rsid w:val="00D20BF2"/>
    <w:rsid w:val="00DB1999"/>
    <w:rsid w:val="00DC5112"/>
    <w:rsid w:val="00F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0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0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ala.2021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4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2022-11-08T04:02:00Z</cp:lastPrinted>
  <dcterms:created xsi:type="dcterms:W3CDTF">2022-07-22T04:51:00Z</dcterms:created>
  <dcterms:modified xsi:type="dcterms:W3CDTF">2024-02-26T12:43:00Z</dcterms:modified>
</cp:coreProperties>
</file>