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center"/>
        <w:rPr>
          <w:sz w:val="32"/>
          <w:szCs w:val="32"/>
        </w:rPr>
      </w:pPr>
      <w:r>
        <w:rPr>
          <w:b/>
          <w:i w:val="false"/>
          <w:color w:val="000000"/>
          <w:sz w:val="32"/>
          <w:szCs w:val="32"/>
        </w:rPr>
        <w:t>О некоторых вопросах педагогической этики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В соответствии с подпунктом 34-1) статьи 5 Закона Республики Казахстан от 27 июля 2007 года "Об образовании", пунктом 3 статьи 5 и пункта 1 статьи 16 Закона Республики Казахстан от 27 декабря 2019 года "О статусе педагога" </w:t>
      </w:r>
      <w:r>
        <w:rPr>
          <w:b/>
          <w:bCs/>
          <w:i w:val="false"/>
          <w:color w:val="000000"/>
          <w:sz w:val="28"/>
        </w:rPr>
        <w:t>ПРИКАЗЫВАЮ:</w:t>
      </w:r>
      <w:bookmarkStart w:id="0" w:name="z4"/>
      <w:bookmarkEnd w:id="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1. Утвердить прилагаемые:</w:t>
      </w:r>
      <w:bookmarkStart w:id="1" w:name="z5"/>
      <w:bookmarkEnd w:id="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1) Правила педагогической этики согласно приложению 1 к настоящему приказу;</w:t>
      </w:r>
      <w:bookmarkStart w:id="2" w:name="z6"/>
      <w:bookmarkEnd w:id="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2) Типовые правила организации работы совета по педагогической этике согласно приложению 2 к настоящему приказу.</w:t>
      </w:r>
      <w:bookmarkStart w:id="3" w:name="z7"/>
      <w:bookmarkEnd w:id="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2. Признать утратившим силу приказ 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  <w:bookmarkStart w:id="4" w:name="z8"/>
      <w:bookmarkEnd w:id="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3. Юридическому департаменту Министерства образования и науки Республики Казахстан (Байжанов Н.А.) в установленном законодательством порядке обеспечить:</w:t>
      </w:r>
      <w:bookmarkStart w:id="5" w:name="z9"/>
      <w:bookmarkEnd w:id="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bookmarkStart w:id="6" w:name="z10"/>
      <w:bookmarkEnd w:id="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  <w:bookmarkStart w:id="7" w:name="z11"/>
      <w:bookmarkEnd w:id="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4. Контроль за исполнением настоящего приказа возложить на вице-министра Каринову Ш.Т.</w:t>
      </w:r>
      <w:bookmarkStart w:id="8" w:name="z12"/>
      <w:bookmarkEnd w:id="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  <w:bookmarkStart w:id="9" w:name="z13"/>
      <w:bookmarkEnd w:id="9"/>
    </w:p>
    <w:tbl>
      <w:tblPr>
        <w:tblW w:w="12380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0"/>
        <w:gridCol w:w="1742"/>
        <w:gridCol w:w="4337"/>
      </w:tblGrid>
      <w:tr>
        <w:trPr>
          <w:trHeight w:val="30" w:hRule="atLeast"/>
        </w:trPr>
        <w:tc>
          <w:tcPr>
            <w:tcW w:w="804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rPr/>
              <w:br/>
            </w:r>
            <w:r>
              <w:rPr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3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>
                <w:b w:val="false"/>
                <w:i/>
                <w:color w:val="000000"/>
                <w:sz w:val="20"/>
              </w:rPr>
              <w:t>А. Аймагамбетов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lef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lef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lef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lef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от 11 мая 2020 года  № 190</w:t>
            </w:r>
          </w:p>
        </w:tc>
      </w:tr>
    </w:tbl>
    <w:p>
      <w:pPr>
        <w:pStyle w:val="Normal"/>
        <w:spacing w:before="0" w:after="0"/>
        <w:ind w:left="0" w:hanging="0"/>
        <w:jc w:val="center"/>
        <w:rPr>
          <w:sz w:val="40"/>
          <w:szCs w:val="40"/>
        </w:rPr>
      </w:pPr>
      <w:r>
        <w:rPr>
          <w:b/>
          <w:i w:val="false"/>
          <w:color w:val="000000"/>
          <w:sz w:val="40"/>
          <w:szCs w:val="40"/>
        </w:rPr>
        <w:t xml:space="preserve"> </w:t>
      </w:r>
      <w:r>
        <w:rPr>
          <w:b/>
          <w:i w:val="false"/>
          <w:color w:val="000000"/>
          <w:sz w:val="40"/>
          <w:szCs w:val="40"/>
        </w:rPr>
        <w:t xml:space="preserve">Правила педагогической этики </w:t>
      </w:r>
      <w:bookmarkStart w:id="10" w:name="z16"/>
      <w:bookmarkEnd w:id="10"/>
    </w:p>
    <w:p>
      <w:pPr>
        <w:pStyle w:val="Normal"/>
        <w:spacing w:before="0" w:after="0"/>
        <w:ind w:left="0" w:hanging="0"/>
        <w:jc w:val="left"/>
        <w:rPr>
          <w:sz w:val="28"/>
          <w:szCs w:val="28"/>
        </w:rPr>
      </w:pPr>
      <w:r>
        <w:rPr>
          <w:b/>
          <w:i w:val="false"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0"/>
        <w:ind w:left="0" w:hanging="0"/>
        <w:jc w:val="center"/>
        <w:rPr>
          <w:sz w:val="28"/>
          <w:szCs w:val="28"/>
        </w:rPr>
      </w:pPr>
      <w:r>
        <w:rPr>
          <w:b/>
          <w:i w:val="false"/>
          <w:color w:val="000000"/>
          <w:sz w:val="28"/>
          <w:szCs w:val="28"/>
        </w:rPr>
        <w:t>Глава 1. Общие положения</w:t>
      </w:r>
    </w:p>
    <w:p>
      <w:pPr>
        <w:pStyle w:val="Normal"/>
        <w:spacing w:before="0" w:after="0"/>
        <w:ind w:left="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</w:rPr>
      </w:pPr>
      <w:r>
        <w:rPr>
          <w:sz w:val="28"/>
          <w:szCs w:val="28"/>
        </w:rPr>
      </w:r>
      <w:bookmarkStart w:id="11" w:name="z17"/>
      <w:bookmarkStart w:id="12" w:name="z17"/>
      <w:bookmarkEnd w:id="1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1. Настоящие Правила педагогической этики (далее - педагогическая этика) разработаны в соответствии с положениями Закона Республики Казахстан от 27 июля 2007 года "Об образовании" и Закона 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  <w:bookmarkStart w:id="13" w:name="z18"/>
      <w:bookmarkEnd w:id="1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  <w:bookmarkStart w:id="14" w:name="z19"/>
      <w:bookmarkEnd w:id="1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  <w:bookmarkStart w:id="15" w:name="z20"/>
      <w:bookmarkEnd w:id="1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4. Текст педагогической этики размещается в доступном для участников образовательного процесса месте.</w:t>
      </w:r>
      <w:bookmarkStart w:id="16" w:name="z22"/>
      <w:bookmarkEnd w:id="16"/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</w:p>
    <w:p>
      <w:pPr>
        <w:pStyle w:val="Normal"/>
        <w:spacing w:before="0" w:after="0"/>
        <w:ind w:left="0" w:hanging="0"/>
        <w:jc w:val="center"/>
        <w:rPr/>
      </w:pPr>
      <w:r>
        <w:rPr>
          <w:b/>
          <w:i w:val="false"/>
          <w:color w:val="000000"/>
          <w:sz w:val="28"/>
          <w:szCs w:val="28"/>
        </w:rPr>
        <w:t>Глава 2. Основные принципы педагогической этики</w:t>
      </w:r>
      <w:bookmarkStart w:id="17" w:name="z23"/>
      <w:bookmarkEnd w:id="1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6. Основными принципами педагогической этики являются:</w:t>
      </w:r>
      <w:bookmarkStart w:id="18" w:name="z24"/>
      <w:bookmarkEnd w:id="1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добросовестность:</w:t>
      </w:r>
      <w:bookmarkStart w:id="19" w:name="z25"/>
      <w:bookmarkEnd w:id="1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  <w:bookmarkStart w:id="20" w:name="z26"/>
      <w:bookmarkEnd w:id="2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честность:</w:t>
      </w:r>
      <w:bookmarkStart w:id="21" w:name="z27"/>
      <w:bookmarkEnd w:id="2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  <w:bookmarkStart w:id="22" w:name="z28"/>
      <w:bookmarkEnd w:id="2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уважение чести и достоинства личности:</w:t>
      </w:r>
      <w:bookmarkStart w:id="23" w:name="z29"/>
      <w:bookmarkEnd w:id="2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  <w:bookmarkStart w:id="24" w:name="z30"/>
      <w:bookmarkEnd w:id="2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  <w:bookmarkStart w:id="25" w:name="z31"/>
      <w:bookmarkEnd w:id="2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патриотизм:</w:t>
      </w:r>
      <w:bookmarkStart w:id="26" w:name="z32"/>
      <w:bookmarkEnd w:id="2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  <w:bookmarkStart w:id="27" w:name="z33"/>
      <w:bookmarkEnd w:id="2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5) уважение общечеловеческих ценностей и толерантность:</w:t>
      </w:r>
      <w:bookmarkStart w:id="28" w:name="z34"/>
      <w:bookmarkEnd w:id="2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  <w:bookmarkStart w:id="29" w:name="z35"/>
      <w:bookmarkEnd w:id="2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bookmarkStart w:id="30" w:name="z36"/>
      <w:bookmarkEnd w:id="3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  <w:bookmarkStart w:id="31" w:name="z37"/>
      <w:bookmarkEnd w:id="3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Педагог способствует созданию климата доверия и уважения в </w:t>
      </w:r>
      <w:r>
        <w:rPr>
          <w:b w:val="false"/>
          <w:i w:val="false"/>
          <w:color w:val="000000"/>
          <w:sz w:val="28"/>
          <w:lang w:val="ru-RU"/>
        </w:rPr>
        <w:t>до</w:t>
      </w:r>
      <w:r>
        <w:rPr>
          <w:b w:val="false"/>
          <w:i w:val="false"/>
          <w:color w:val="000000"/>
          <w:sz w:val="28"/>
        </w:rPr>
        <w:t>школьном коллективе;</w:t>
      </w:r>
      <w:bookmarkStart w:id="32" w:name="z38"/>
      <w:bookmarkEnd w:id="3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6) профессиональная солидарность:</w:t>
      </w:r>
      <w:bookmarkStart w:id="33" w:name="z39"/>
      <w:bookmarkEnd w:id="3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  <w:bookmarkStart w:id="34" w:name="z40"/>
      <w:bookmarkEnd w:id="3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  <w:bookmarkStart w:id="35" w:name="z41"/>
      <w:bookmarkEnd w:id="3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7) непрерывность профессионального развития:</w:t>
      </w:r>
      <w:bookmarkStart w:id="36" w:name="z42"/>
      <w:bookmarkEnd w:id="3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Педагог совершенствует свое профессиональное мастерство, интеллектуальный, творческий и общенаучный уровень.</w:t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  <w:bookmarkStart w:id="37" w:name="z43"/>
      <w:bookmarkStart w:id="38" w:name="z43"/>
      <w:bookmarkEnd w:id="38"/>
    </w:p>
    <w:p>
      <w:pPr>
        <w:pStyle w:val="Normal"/>
        <w:spacing w:before="0" w:after="0"/>
        <w:ind w:left="0" w:hanging="0"/>
        <w:jc w:val="center"/>
        <w:rPr/>
      </w:pPr>
      <w:r>
        <w:rPr>
          <w:b/>
          <w:i w:val="false"/>
          <w:color w:val="000000"/>
        </w:rPr>
        <w:t xml:space="preserve"> </w:t>
      </w:r>
      <w:r>
        <w:rPr>
          <w:b/>
          <w:bCs/>
          <w:i w:val="false"/>
          <w:color w:val="000000"/>
          <w:sz w:val="28"/>
          <w:szCs w:val="28"/>
        </w:rPr>
        <w:t>Глава 3. Основные нормы педагогической этики</w:t>
      </w:r>
    </w:p>
    <w:p>
      <w:pPr>
        <w:pStyle w:val="Normal"/>
        <w:spacing w:before="0" w:after="0"/>
        <w:ind w:left="0" w:hanging="0"/>
        <w:jc w:val="center"/>
        <w:rPr>
          <w:rFonts w:ascii="Times New Roman" w:hAnsi="Times New Roman"/>
          <w:b/>
          <w:b/>
          <w:bCs/>
          <w:i w:val="false"/>
          <w:i w:val="false"/>
          <w:color w:val="000000"/>
          <w:sz w:val="28"/>
          <w:szCs w:val="28"/>
        </w:rPr>
      </w:pPr>
      <w:r>
        <w:rPr/>
      </w:r>
      <w:bookmarkStart w:id="39" w:name="z44"/>
      <w:bookmarkStart w:id="40" w:name="z44"/>
      <w:bookmarkEnd w:id="4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7. Педагоги в служебное и неслужебное время:</w:t>
      </w:r>
      <w:bookmarkStart w:id="41" w:name="z45"/>
      <w:bookmarkEnd w:id="4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соблюдают основные принципы педагогической этики;</w:t>
      </w:r>
      <w:bookmarkStart w:id="42" w:name="z46"/>
      <w:bookmarkEnd w:id="4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  <w:bookmarkStart w:id="43" w:name="z47"/>
      <w:bookmarkEnd w:id="4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 xml:space="preserve">3) прививают </w:t>
      </w:r>
      <w:r>
        <w:rPr>
          <w:b w:val="false"/>
          <w:i w:val="false"/>
          <w:color w:val="000000"/>
          <w:sz w:val="28"/>
          <w:lang w:val="ru-RU"/>
        </w:rPr>
        <w:t xml:space="preserve">воспитывающимся </w:t>
      </w:r>
      <w:r>
        <w:rPr>
          <w:b w:val="false"/>
          <w:i w:val="false"/>
          <w:color w:val="000000"/>
          <w:sz w:val="28"/>
        </w:rPr>
        <w:t xml:space="preserve">уважительное отношение к Родине – </w:t>
      </w:r>
      <w:r>
        <w:rPr>
          <w:b w:val="false"/>
          <w:i w:val="false"/>
          <w:color w:val="000000"/>
          <w:sz w:val="28"/>
          <w:lang w:val="ru-RU"/>
        </w:rPr>
        <w:t>Республик</w:t>
      </w:r>
      <w:r>
        <w:rPr>
          <w:b w:val="false"/>
          <w:i w:val="false"/>
          <w:color w:val="000000"/>
          <w:sz w:val="28"/>
          <w:lang w:val="ru-RU"/>
        </w:rPr>
        <w:t xml:space="preserve">е </w:t>
      </w:r>
      <w:r>
        <w:rPr>
          <w:b w:val="false"/>
          <w:i w:val="false"/>
          <w:color w:val="000000"/>
          <w:sz w:val="28"/>
          <w:lang w:val="ru-RU"/>
        </w:rPr>
        <w:t>Казахстан</w:t>
      </w:r>
      <w:r>
        <w:rPr>
          <w:b w:val="false"/>
          <w:i w:val="false"/>
          <w:color w:val="000000"/>
          <w:sz w:val="28"/>
        </w:rPr>
        <w:t>, вселяют дух патриотизма.</w:t>
      </w:r>
      <w:bookmarkStart w:id="44" w:name="z48"/>
      <w:bookmarkEnd w:id="4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не допускают совершения действий, способных дискредитировать высокое звание педагога Республики Казахстан;</w:t>
      </w:r>
      <w:bookmarkStart w:id="45" w:name="z49"/>
      <w:bookmarkEnd w:id="4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5) добросовестно и качественно исполняют свои служебные обязанности;</w:t>
      </w:r>
      <w:bookmarkStart w:id="46" w:name="z50"/>
      <w:bookmarkEnd w:id="4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6) непрерывно совершенствуют свое профессиональное мастерство, активно занимаются самообразованием и самосовершенствованием;</w:t>
      </w:r>
      <w:bookmarkStart w:id="47" w:name="z51"/>
      <w:bookmarkEnd w:id="4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7) неукоснительно соблюдают трудовую дисциплину;</w:t>
      </w:r>
      <w:bookmarkStart w:id="48" w:name="z52"/>
      <w:bookmarkEnd w:id="4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8) бережно относятся к имуществу организации образования и не используют его в личных целях;</w:t>
      </w:r>
      <w:bookmarkStart w:id="49" w:name="z53"/>
      <w:bookmarkEnd w:id="4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9) принимают меры по предупреждению коррупции, своим личным поведением подают пример честности, беспристрастности и справедливости;</w:t>
      </w:r>
      <w:bookmarkStart w:id="50" w:name="z54"/>
      <w:bookmarkEnd w:id="5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10) не допускают использования служебной информации в корыстных и иных личных целях;</w:t>
      </w:r>
      <w:bookmarkStart w:id="51" w:name="z55"/>
      <w:bookmarkEnd w:id="5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11) личным примером способствуют созданию устойчивой и позитивной морально-психологической обстановки в коллективе;</w:t>
      </w:r>
      <w:bookmarkStart w:id="52" w:name="z56"/>
      <w:bookmarkEnd w:id="5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12) придерживаются делового стиля в одежде в период исполнения своих служебных обязанностей; </w:t>
      </w:r>
      <w:bookmarkStart w:id="53" w:name="z57"/>
      <w:bookmarkEnd w:id="5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13) избегают использование своего статуса педагога в корыстных и иных личных целях;</w:t>
      </w:r>
      <w:bookmarkStart w:id="54" w:name="z58"/>
      <w:bookmarkEnd w:id="5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 xml:space="preserve"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</w:t>
      </w:r>
      <w:r>
        <w:rPr>
          <w:b w:val="false"/>
          <w:i w:val="false"/>
          <w:color w:val="000000"/>
          <w:sz w:val="28"/>
          <w:lang w:val="ru-RU"/>
        </w:rPr>
        <w:t xml:space="preserve">воспитывающимся </w:t>
      </w:r>
      <w:r>
        <w:rPr>
          <w:b w:val="false"/>
          <w:i w:val="false"/>
          <w:color w:val="000000"/>
          <w:sz w:val="28"/>
        </w:rPr>
        <w:t>и не позволяет проявлять академическую нечестность;</w:t>
      </w:r>
      <w:bookmarkStart w:id="55" w:name="z59"/>
      <w:bookmarkEnd w:id="5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  <w:bookmarkStart w:id="56" w:name="z60"/>
      <w:bookmarkEnd w:id="5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16) публичные выступления, публикации СМИ от имени организации образования согласовывают с руководителем данной организации;</w:t>
      </w:r>
      <w:bookmarkStart w:id="57" w:name="z61"/>
      <w:bookmarkEnd w:id="5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  <w:bookmarkStart w:id="58" w:name="z62"/>
      <w:bookmarkEnd w:id="5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18) способствуют реализации государственной политики в области образования и науки;</w:t>
      </w:r>
      <w:bookmarkStart w:id="59" w:name="z63"/>
      <w:bookmarkEnd w:id="5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  <w:bookmarkStart w:id="60" w:name="z64"/>
      <w:bookmarkEnd w:id="6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8. В отношениях с участниками образовательного процесса педагоги:</w:t>
      </w:r>
      <w:bookmarkStart w:id="61" w:name="z65"/>
      <w:bookmarkEnd w:id="6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bookmarkStart w:id="62" w:name="z66"/>
      <w:bookmarkEnd w:id="6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  <w:bookmarkStart w:id="63" w:name="z67"/>
      <w:bookmarkEnd w:id="6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  <w:bookmarkStart w:id="64" w:name="z68"/>
      <w:bookmarkEnd w:id="6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  <w:bookmarkStart w:id="65" w:name="z69"/>
      <w:bookmarkEnd w:id="6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5) оказывают профессиональную поддержку участникам образовательного процесса;</w:t>
      </w:r>
      <w:bookmarkStart w:id="66" w:name="z70"/>
      <w:bookmarkEnd w:id="6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6) не подвергают дискриминации лиц, обратившихся с жалобой на нарушение педагогической этики;</w:t>
      </w:r>
      <w:bookmarkStart w:id="67" w:name="z71"/>
      <w:bookmarkEnd w:id="6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9. В отношениях с коллегами педагоги:</w:t>
      </w:r>
      <w:bookmarkStart w:id="68" w:name="z72"/>
      <w:bookmarkEnd w:id="6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соблюдают общепринятые морально-этические нормы, вежливы и корректны;</w:t>
      </w:r>
      <w:bookmarkStart w:id="69" w:name="z73"/>
      <w:bookmarkEnd w:id="6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не ставят публично под сомнение профессиональную квалификацию другого педагога.</w:t>
      </w:r>
      <w:bookmarkStart w:id="70" w:name="z74"/>
      <w:bookmarkEnd w:id="7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  <w:bookmarkStart w:id="71" w:name="z75"/>
      <w:bookmarkEnd w:id="7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10. За нарушение педагогической этики педагоги в соответствии с законодательством Республики Казахстан привлекаются к ответственности.</w:t>
      </w:r>
      <w:bookmarkStart w:id="72" w:name="z76"/>
      <w:bookmarkEnd w:id="7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  <w:bookmarkStart w:id="73" w:name="z77"/>
      <w:bookmarkStart w:id="74" w:name="z77"/>
      <w:bookmarkEnd w:id="74"/>
    </w:p>
    <w:tbl>
      <w:tblPr>
        <w:tblW w:w="12380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0"/>
        <w:gridCol w:w="4609"/>
      </w:tblGrid>
      <w:tr>
        <w:trPr>
          <w:trHeight w:val="30" w:hRule="atLeast"/>
        </w:trPr>
        <w:tc>
          <w:tcPr>
            <w:tcW w:w="777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9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p>
      <w:pPr>
        <w:pStyle w:val="Normal"/>
        <w:spacing w:before="0" w:after="0"/>
        <w:ind w:left="0" w:hanging="0"/>
        <w:jc w:val="center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  <w:sz w:val="36"/>
          <w:szCs w:val="36"/>
        </w:rPr>
        <w:t>Типовые правила организации работы совета по педагогической этике</w:t>
      </w:r>
      <w:bookmarkStart w:id="75" w:name="z79"/>
      <w:bookmarkEnd w:id="75"/>
    </w:p>
    <w:p>
      <w:pPr>
        <w:pStyle w:val="Normal"/>
        <w:spacing w:before="0" w:after="0"/>
        <w:ind w:left="0" w:hanging="0"/>
        <w:jc w:val="center"/>
        <w:rPr>
          <w:sz w:val="28"/>
          <w:szCs w:val="28"/>
        </w:rPr>
      </w:pPr>
      <w:r>
        <w:rPr>
          <w:b/>
          <w:i w:val="false"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0"/>
        <w:ind w:left="0" w:hanging="0"/>
        <w:jc w:val="left"/>
        <w:rPr>
          <w:sz w:val="28"/>
          <w:szCs w:val="28"/>
        </w:rPr>
      </w:pPr>
      <w:r>
        <w:rPr>
          <w:b/>
          <w:i w:val="false"/>
          <w:color w:val="000000"/>
          <w:sz w:val="28"/>
          <w:szCs w:val="28"/>
        </w:rPr>
        <w:t>Глава 1. Общие положения</w:t>
      </w:r>
      <w:bookmarkStart w:id="76" w:name="z80"/>
      <w:bookmarkEnd w:id="7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1. Настоящие Правила определяют организацию деятельности совета по педагогической этике.</w:t>
      </w:r>
      <w:bookmarkStart w:id="77" w:name="z81"/>
      <w:bookmarkEnd w:id="7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  <w:bookmarkStart w:id="78" w:name="z82"/>
      <w:bookmarkEnd w:id="7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  <w:bookmarkStart w:id="79" w:name="z83"/>
      <w:bookmarkEnd w:id="7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  <w:bookmarkStart w:id="80" w:name="z84"/>
      <w:bookmarkEnd w:id="80"/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</w:p>
    <w:p>
      <w:pPr>
        <w:pStyle w:val="Normal"/>
        <w:spacing w:before="0" w:after="0"/>
        <w:ind w:left="0" w:hanging="0"/>
        <w:jc w:val="left"/>
        <w:rPr/>
      </w:pPr>
      <w:r>
        <w:rPr>
          <w:b/>
          <w:bCs/>
          <w:i w:val="false"/>
          <w:color w:val="000000"/>
          <w:sz w:val="28"/>
          <w:szCs w:val="28"/>
        </w:rPr>
        <w:t>Глава 2. Основные задачи и полномочия Совета</w:t>
      </w:r>
      <w:bookmarkStart w:id="81" w:name="z85"/>
      <w:bookmarkEnd w:id="8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3. Основными задачами Совета являются:</w:t>
      </w:r>
      <w:bookmarkStart w:id="82" w:name="z86"/>
      <w:bookmarkEnd w:id="8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мониторинг, профилактика и предупреждение нарушений педагогической этики;</w:t>
      </w:r>
      <w:bookmarkStart w:id="83" w:name="z87"/>
      <w:bookmarkEnd w:id="8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  <w:bookmarkStart w:id="84" w:name="z88"/>
      <w:bookmarkEnd w:id="8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  <w:bookmarkStart w:id="85" w:name="z89"/>
      <w:bookmarkEnd w:id="8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  <w:bookmarkStart w:id="86" w:name="z90"/>
      <w:bookmarkEnd w:id="8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4. Совет в пределах своей компетенции: </w:t>
      </w:r>
      <w:bookmarkStart w:id="87" w:name="z91"/>
      <w:bookmarkEnd w:id="8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1) заслушивает на своих заседаниях педагогов и лиц причастных к рассматриваемым вопросам; </w:t>
      </w:r>
      <w:bookmarkStart w:id="88" w:name="z92"/>
      <w:bookmarkEnd w:id="8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2) запрашивает документы, материалы и информацию организации образования, необходимые для выполнения стоящих перед ним задач; </w:t>
      </w:r>
      <w:bookmarkStart w:id="89" w:name="z93"/>
      <w:bookmarkEnd w:id="8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3) истребует объяснения и (или) пояснения у педагогов и лиц причастных к рассматриваемым вопросам; </w:t>
      </w:r>
      <w:bookmarkStart w:id="90" w:name="z94"/>
      <w:bookmarkEnd w:id="9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вносит предложения руководителю организации образования о проведении проверки фактов нарушения педагогической этики;</w:t>
      </w:r>
      <w:bookmarkStart w:id="91" w:name="z95"/>
      <w:bookmarkEnd w:id="9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  <w:bookmarkStart w:id="92" w:name="z96"/>
      <w:bookmarkEnd w:id="9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6) вносит на рассмотрение руководителю организации образования, рекомендации об ответственности за нарушения педагогической этики; </w:t>
      </w:r>
      <w:bookmarkStart w:id="93" w:name="z97"/>
      <w:bookmarkEnd w:id="9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  <w:bookmarkStart w:id="94" w:name="z98"/>
      <w:bookmarkEnd w:id="9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8) проводит работу по примирению сторон.</w:t>
      </w:r>
      <w:bookmarkStart w:id="95" w:name="z99"/>
      <w:bookmarkEnd w:id="95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/>
          <w:b/>
          <w:i w:val="false"/>
          <w:i w:val="false"/>
          <w:color w:val="000000"/>
        </w:rPr>
      </w:pPr>
      <w:r>
        <w:rPr/>
      </w:r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bCs/>
          <w:i w:val="false"/>
          <w:color w:val="000000"/>
          <w:sz w:val="28"/>
          <w:szCs w:val="28"/>
        </w:rPr>
        <w:t>Глава 3. Организация деятельности Совета</w:t>
      </w:r>
      <w:bookmarkStart w:id="96" w:name="z100"/>
      <w:bookmarkEnd w:id="9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5. Срок полномочий Совета составляет три года.</w:t>
      </w:r>
      <w:bookmarkStart w:id="97" w:name="z101"/>
      <w:bookmarkEnd w:id="9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  <w:bookmarkStart w:id="98" w:name="z102"/>
      <w:bookmarkEnd w:id="9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7. В Совет входят следующие лица: </w:t>
      </w:r>
      <w:bookmarkStart w:id="99" w:name="z103"/>
      <w:bookmarkEnd w:id="9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  <w:bookmarkStart w:id="100" w:name="z104"/>
      <w:bookmarkEnd w:id="10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не менее двух педагогов;</w:t>
      </w:r>
      <w:bookmarkStart w:id="101" w:name="z105"/>
      <w:bookmarkEnd w:id="10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педагоги, вышедшие на заслуженный отдых.</w:t>
      </w:r>
      <w:bookmarkStart w:id="102" w:name="z106"/>
      <w:bookmarkEnd w:id="10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  <w:bookmarkStart w:id="103" w:name="z107"/>
      <w:bookmarkEnd w:id="10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8. В состав Совета не входят лица: </w:t>
      </w:r>
      <w:bookmarkStart w:id="104" w:name="z108"/>
      <w:bookmarkEnd w:id="10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признанные судом недееспособным или ограниченно дееспособным;</w:t>
      </w:r>
      <w:bookmarkStart w:id="105" w:name="z109"/>
      <w:bookmarkEnd w:id="10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лишенные судом права занимать государственные должности в течение определенного срока;</w:t>
      </w:r>
      <w:bookmarkStart w:id="106" w:name="z110"/>
      <w:bookmarkEnd w:id="10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уволенные за дисциплинарный проступок, дискредитирующий государственную службу;</w:t>
      </w:r>
      <w:bookmarkStart w:id="107" w:name="z111"/>
      <w:bookmarkEnd w:id="10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bookmarkStart w:id="108" w:name="z112"/>
      <w:bookmarkEnd w:id="10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  <w:bookmarkStart w:id="109" w:name="z113"/>
      <w:bookmarkEnd w:id="10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9. Совет избирается на педагогическом совете организации образования. </w:t>
      </w:r>
      <w:bookmarkStart w:id="110" w:name="z114"/>
      <w:bookmarkEnd w:id="11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10. Руководитель организации образования:</w:t>
      </w:r>
      <w:bookmarkStart w:id="111" w:name="z115"/>
      <w:bookmarkEnd w:id="11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обеспечивает соблюдение требований законодательства при формировании Совета;</w:t>
      </w:r>
      <w:bookmarkStart w:id="112" w:name="z116"/>
      <w:bookmarkEnd w:id="11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2) обеспечивает проведение процедур, необходимых для своевременного избрания Совета; </w:t>
      </w:r>
      <w:bookmarkStart w:id="113" w:name="z117"/>
      <w:bookmarkEnd w:id="11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создает условия и оказывает содействие в работе Совета.</w:t>
      </w:r>
      <w:bookmarkStart w:id="114" w:name="z118"/>
      <w:bookmarkEnd w:id="11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11. Состав Совета утверждается приказом руководителя организации образования.</w:t>
      </w:r>
      <w:bookmarkStart w:id="115" w:name="z119"/>
      <w:bookmarkEnd w:id="11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12. Председатель и секретарь Совета избираются большинством голосов из состава Совета на первом заседании.</w:t>
      </w:r>
      <w:bookmarkStart w:id="116" w:name="z120"/>
      <w:bookmarkEnd w:id="11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13. Секретарь Совета не принимает участие в голосовании Совета и обсуждении вопросов, выносимых на заседание Совета. </w:t>
      </w:r>
      <w:bookmarkStart w:id="117" w:name="z121"/>
      <w:bookmarkEnd w:id="11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  <w:bookmarkStart w:id="118" w:name="z122"/>
      <w:bookmarkEnd w:id="11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Секретарь Совета обеспечивает мониторинг исполнения решений Совета и доводит об их результатах исполнения членам Совета. </w:t>
      </w:r>
      <w:bookmarkStart w:id="119" w:name="z123"/>
      <w:bookmarkEnd w:id="11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14. Председатель Совета созывает заседания Совета и определяет повестку дня.</w:t>
      </w:r>
      <w:bookmarkStart w:id="120" w:name="z124"/>
      <w:bookmarkEnd w:id="12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Члены Совета:</w:t>
      </w:r>
      <w:bookmarkStart w:id="121" w:name="z125"/>
      <w:bookmarkEnd w:id="12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1) вносят предложения по повестке дня заседания; </w:t>
      </w:r>
      <w:bookmarkStart w:id="122" w:name="z126"/>
      <w:bookmarkEnd w:id="12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2) участвуют в подготовке материалов к заседаниям Совета и проектов его решений; </w:t>
      </w:r>
      <w:bookmarkStart w:id="123" w:name="z127"/>
      <w:bookmarkEnd w:id="12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принимают участие в обсуждении вопросов, рассматриваемых Советом.</w:t>
      </w:r>
      <w:bookmarkStart w:id="124" w:name="z128"/>
      <w:bookmarkEnd w:id="12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  <w:bookmarkStart w:id="125" w:name="z129"/>
      <w:bookmarkEnd w:id="12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15. При рассмотрении вопроса о соблюдении педагогической этики педагог имеет право на:</w:t>
      </w:r>
      <w:bookmarkStart w:id="126" w:name="z130"/>
      <w:bookmarkEnd w:id="12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получение в письменном виде информации о рассматриваемом вопросе;</w:t>
      </w:r>
      <w:bookmarkStart w:id="127" w:name="z131"/>
      <w:bookmarkEnd w:id="12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ознакомление со всеми материалами по рассматриваемому вопросу;</w:t>
      </w:r>
      <w:bookmarkStart w:id="128" w:name="z132"/>
      <w:bookmarkEnd w:id="12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  <w:bookmarkStart w:id="129" w:name="z133"/>
      <w:bookmarkEnd w:id="12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получение решения в письменном виде;</w:t>
      </w:r>
      <w:bookmarkStart w:id="130" w:name="z134"/>
      <w:bookmarkEnd w:id="13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     </w:t>
      </w:r>
      <w:r>
        <w:rPr>
          <w:b w:val="false"/>
          <w:i w:val="false"/>
          <w:color w:val="000000"/>
          <w:sz w:val="28"/>
        </w:rPr>
        <w:t>5) обжалование принятого решения в порядке, установленном законодательством Республики Казахстан.</w:t>
      </w:r>
      <w:bookmarkStart w:id="131" w:name="z135"/>
      <w:bookmarkEnd w:id="13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  <w:bookmarkStart w:id="132" w:name="z136"/>
      <w:bookmarkEnd w:id="13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17. По решению Совета, член Совета может быть выведен из его состава в случаях: </w:t>
      </w:r>
      <w:bookmarkStart w:id="133" w:name="z137"/>
      <w:bookmarkEnd w:id="13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  <w:bookmarkStart w:id="134" w:name="z138"/>
      <w:bookmarkEnd w:id="13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подачи заявления члена Совета о выходе из состава Совета;</w:t>
      </w:r>
      <w:bookmarkStart w:id="135" w:name="z139"/>
      <w:bookmarkEnd w:id="13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в случае разглашения деталей разбирательства в отношении педагога без его письменного согласия;</w:t>
      </w:r>
      <w:bookmarkStart w:id="136" w:name="z140"/>
      <w:bookmarkEnd w:id="13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предусмотренных пунктом 16 настоящих Правил;</w:t>
      </w:r>
      <w:bookmarkStart w:id="137" w:name="z141"/>
      <w:bookmarkEnd w:id="13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5) нарушения требований пункта 19 настоящих Правил. </w:t>
      </w:r>
      <w:bookmarkStart w:id="138" w:name="z142"/>
      <w:bookmarkEnd w:id="13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18. Заседания Совета: </w:t>
      </w:r>
      <w:bookmarkStart w:id="139" w:name="z143"/>
      <w:bookmarkEnd w:id="13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считаются правомочными, если на них присутствует не менее двух третей от общего числа членов Совета;</w:t>
      </w:r>
      <w:bookmarkStart w:id="140" w:name="z144"/>
      <w:bookmarkEnd w:id="14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проводятся согласно Плану работы, но не реже одного раза в квартал, а также по мере поступления обращений и жалоб.</w:t>
      </w:r>
      <w:bookmarkStart w:id="141" w:name="z145"/>
      <w:bookmarkEnd w:id="14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  <w:bookmarkStart w:id="142" w:name="z146"/>
      <w:bookmarkEnd w:id="14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Члены Совета участвуют на его заседаниях без права замены.</w:t>
      </w:r>
      <w:bookmarkStart w:id="143" w:name="z147"/>
      <w:bookmarkEnd w:id="14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  <w:bookmarkStart w:id="144" w:name="z148"/>
      <w:bookmarkEnd w:id="14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  <w:bookmarkStart w:id="145" w:name="z149"/>
      <w:bookmarkEnd w:id="14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21. В отсутствие председателя Совета по его поручению исполняет обязанности председателя один из членов Совета.</w:t>
      </w:r>
      <w:bookmarkStart w:id="146" w:name="z150"/>
      <w:bookmarkEnd w:id="14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  <w:bookmarkStart w:id="147" w:name="z151"/>
      <w:bookmarkEnd w:id="14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  <w:bookmarkStart w:id="148" w:name="z152"/>
      <w:bookmarkEnd w:id="14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  <w:bookmarkStart w:id="149" w:name="z153"/>
      <w:bookmarkEnd w:id="14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  <w:bookmarkStart w:id="150" w:name="z154"/>
      <w:bookmarkEnd w:id="15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24. Рассмотрение дела в отношении педагога приостанавливается на период: </w:t>
      </w:r>
      <w:bookmarkStart w:id="151" w:name="z155"/>
      <w:bookmarkEnd w:id="15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1) временной нетрудоспособности; </w:t>
      </w:r>
      <w:bookmarkStart w:id="152" w:name="z156"/>
      <w:bookmarkEnd w:id="15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2) нахождения в отпуске или командировке; </w:t>
      </w:r>
      <w:bookmarkStart w:id="153" w:name="z157"/>
      <w:bookmarkEnd w:id="15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3) освобождения от исполнения своих должностных обязанностей на время выполнения им государственных или общественных обязанностей; </w:t>
      </w:r>
      <w:bookmarkStart w:id="154" w:name="z158"/>
      <w:bookmarkEnd w:id="15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4) нахождения на подготовке, переподготовке, курсах повышения квалификации и стажировке. </w:t>
      </w:r>
      <w:bookmarkStart w:id="155" w:name="z159"/>
      <w:bookmarkEnd w:id="15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  <w:bookmarkStart w:id="156" w:name="z160"/>
      <w:bookmarkEnd w:id="15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  <w:bookmarkStart w:id="157" w:name="z161"/>
      <w:bookmarkEnd w:id="15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  <w:bookmarkStart w:id="158" w:name="z162"/>
      <w:bookmarkEnd w:id="15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27. При рассмотрении вопроса ответственности педагога на заседании Совет разрешает следующие вопросы: </w:t>
      </w:r>
      <w:bookmarkStart w:id="159" w:name="z163"/>
      <w:bookmarkEnd w:id="15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</w:t>
      </w:r>
      <w:r>
        <w:rPr>
          <w:b w:val="false"/>
          <w:i w:val="false"/>
          <w:color w:val="000000"/>
          <w:sz w:val="28"/>
        </w:rPr>
        <w:t xml:space="preserve">1) имело ли место конкретное действие (бездействие), являющееся основанием для рассмотрения ответственности педагога; </w:t>
      </w:r>
      <w:bookmarkStart w:id="160" w:name="z164"/>
      <w:bookmarkEnd w:id="16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2) является ли это действие (бездействие) нарушением этики; </w:t>
      </w:r>
      <w:bookmarkStart w:id="161" w:name="z165"/>
      <w:bookmarkEnd w:id="16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3) совершено ли это нарушение этики педагогом; </w:t>
      </w:r>
      <w:bookmarkStart w:id="162" w:name="z166"/>
      <w:bookmarkEnd w:id="16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4) усматривается ли вина педагога в совершении нарушения. </w:t>
      </w:r>
      <w:bookmarkStart w:id="163" w:name="z167"/>
      <w:bookmarkEnd w:id="16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  <w:bookmarkStart w:id="164" w:name="z168"/>
      <w:bookmarkEnd w:id="16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29. Решение Совета носит рекомендательный характер.</w:t>
      </w:r>
      <w:bookmarkStart w:id="165" w:name="z169"/>
      <w:bookmarkEnd w:id="16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  <w:bookmarkStart w:id="166" w:name="z170"/>
      <w:bookmarkEnd w:id="16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31. Разбирательства в отношении педагога и принятые на их основании решения могут быть преданы гласности только с его письменного согласия.</w:t>
      </w:r>
      <w:bookmarkStart w:id="167" w:name="z171"/>
      <w:bookmarkEnd w:id="16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Секретарь Совета письменно сообщает заявителю результаты рассмотрения его обращения в установленные законодательством сроки.</w:t>
      </w:r>
      <w:bookmarkStart w:id="168" w:name="z172"/>
      <w:bookmarkEnd w:id="16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  <w:bookmarkStart w:id="169" w:name="z173"/>
      <w:bookmarkEnd w:id="169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  <w:br/>
        <w:br/>
      </w:r>
    </w:p>
    <w:p>
      <w:pPr>
        <w:pStyle w:val="Disclaimer"/>
        <w:spacing w:before="0" w:after="200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ascii="Times New Roman" w:hAnsi="Times New Roman" w:eastAsia="Times New Roman" w:cs="Times New Roman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Times New Roman" w:hAnsi="Times New Roman" w:eastAsia="Times New Roman" w:cs="Times New Roman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Times New Roman" w:hAnsi="Times New Roman" w:eastAsia="Times New Roman" w:cs="Times New Roman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  <w:qFormat/>
    <w:rPr>
      <w:rFonts w:ascii="Times New Roman" w:hAnsi="Times New Roman" w:eastAsia="Times New Roman" w:cs="Times New Roman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>
      <w:rFonts w:ascii="Times New Roman" w:hAnsi="Times New Roman" w:eastAsia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ascii="Times New Roman" w:hAnsi="Times New Roman" w:eastAsia="Times New Roman"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ascii="Times New Roman" w:hAnsi="Times New Roman" w:eastAsia="Times New Roman" w:cs="Times New Roman"/>
    </w:rPr>
  </w:style>
  <w:style w:type="character" w:styleId="Style10">
    <w:name w:val="Выделение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Style11">
    <w:name w:val="Интернет-ссылка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09"/>
        <w:tab w:val="center" w:pos="4680" w:leader="none"/>
        <w:tab w:val="right" w:pos="9360" w:leader="none"/>
      </w:tabs>
    </w:pPr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>
      <w:rFonts w:ascii="Times New Roman" w:hAnsi="Times New Roman" w:eastAsia="Times New Roman" w:cs="Times New Roman"/>
    </w:rPr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ascii="Times New Roman" w:hAnsi="Times New Roman" w:eastAsia="Times New Roman" w:cs="Times New Roman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Times New Roman" w:hAnsi="Times New Roman" w:eastAsia="Times New Roman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qFormat/>
    <w:pPr>
      <w:jc w:val="center"/>
    </w:pPr>
    <w:rPr>
      <w:sz w:val="18"/>
      <w:szCs w:val="18"/>
    </w:rPr>
  </w:style>
  <w:style w:type="paragraph" w:styleId="DocDefaults">
    <w:name w:val="DocDefaults"/>
    <w:qFormat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rPr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LibreOffice/6.2.1.2$Windows_X86_64 LibreOffice_project/7bcb35dc3024a62dea0caee87020152d1ee96e71</Application>
  <Pages>12</Pages>
  <Words>2789</Words>
  <Characters>19964</Characters>
  <CharactersWithSpaces>23453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2021-01-19T12:42:13Z</cp:lastPrinted>
  <dcterms:modified xsi:type="dcterms:W3CDTF">2021-01-19T12:43:37Z</dcterms:modified>
  <cp:revision>1</cp:revision>
  <dc:subject/>
  <dc:title/>
</cp:coreProperties>
</file>