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E" w:rsidRDefault="009E1854" w:rsidP="009E1854">
      <w:pPr>
        <w:tabs>
          <w:tab w:val="left" w:pos="720"/>
          <w:tab w:val="left" w:pos="1080"/>
        </w:tabs>
        <w:ind w:left="5954"/>
        <w:jc w:val="both"/>
        <w:rPr>
          <w:b/>
          <w:lang w:val="kk-KZ"/>
        </w:rPr>
      </w:pPr>
      <w:r w:rsidRPr="00EF3858">
        <w:rPr>
          <w:b/>
          <w:lang w:val="kk-KZ"/>
        </w:rPr>
        <w:t xml:space="preserve"> </w:t>
      </w:r>
    </w:p>
    <w:p w:rsidR="002C188E" w:rsidRDefault="002C188E" w:rsidP="009E1854">
      <w:pPr>
        <w:tabs>
          <w:tab w:val="left" w:pos="720"/>
          <w:tab w:val="left" w:pos="1080"/>
        </w:tabs>
        <w:ind w:left="5954"/>
        <w:jc w:val="both"/>
        <w:rPr>
          <w:b/>
          <w:lang w:val="kk-KZ"/>
        </w:rPr>
      </w:pPr>
    </w:p>
    <w:p w:rsidR="001448CB" w:rsidRDefault="001448CB" w:rsidP="009E1854">
      <w:pPr>
        <w:pStyle w:val="1"/>
        <w:autoSpaceDE w:val="0"/>
        <w:autoSpaceDN w:val="0"/>
        <w:rPr>
          <w:b/>
          <w:lang w:val="kk-KZ"/>
        </w:rPr>
      </w:pPr>
    </w:p>
    <w:p w:rsidR="00DA6EDB" w:rsidRPr="00125DE0" w:rsidRDefault="005265DF" w:rsidP="00125DE0">
      <w:pPr>
        <w:pStyle w:val="1"/>
        <w:autoSpaceDE w:val="0"/>
        <w:autoSpaceDN w:val="0"/>
        <w:ind w:firstLine="900"/>
        <w:jc w:val="center"/>
        <w:rPr>
          <w:b/>
          <w:szCs w:val="28"/>
          <w:lang w:val="kk-KZ"/>
        </w:rPr>
      </w:pPr>
      <w:r w:rsidRPr="00125DE0">
        <w:rPr>
          <w:b/>
          <w:szCs w:val="28"/>
          <w:lang w:val="kk-KZ"/>
        </w:rPr>
        <w:t>«Ү</w:t>
      </w:r>
      <w:r w:rsidR="009E1854" w:rsidRPr="00125DE0">
        <w:rPr>
          <w:b/>
          <w:szCs w:val="28"/>
          <w:lang w:val="kk-KZ"/>
        </w:rPr>
        <w:t>здік авторлық бағдарлама»</w:t>
      </w:r>
    </w:p>
    <w:p w:rsidR="009E1854" w:rsidRPr="00125DE0" w:rsidRDefault="00F74A72" w:rsidP="00125DE0">
      <w:pPr>
        <w:pStyle w:val="1"/>
        <w:autoSpaceDE w:val="0"/>
        <w:autoSpaceDN w:val="0"/>
        <w:ind w:firstLine="90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аудандық</w:t>
      </w:r>
      <w:r w:rsidR="00DA6EDB" w:rsidRPr="00125DE0">
        <w:rPr>
          <w:b/>
          <w:szCs w:val="28"/>
          <w:lang w:val="kk-KZ"/>
        </w:rPr>
        <w:t xml:space="preserve"> конкурсын өткізу е</w:t>
      </w:r>
      <w:r w:rsidR="009E1854" w:rsidRPr="00125DE0">
        <w:rPr>
          <w:b/>
          <w:szCs w:val="28"/>
          <w:lang w:val="kk-KZ"/>
        </w:rPr>
        <w:t>режесі.</w:t>
      </w:r>
    </w:p>
    <w:p w:rsidR="009E1854" w:rsidRPr="00125DE0" w:rsidRDefault="009E1854" w:rsidP="00125DE0">
      <w:pPr>
        <w:shd w:val="clear" w:color="auto" w:fill="FFFFFF"/>
        <w:ind w:firstLine="900"/>
        <w:jc w:val="both"/>
        <w:rPr>
          <w:b/>
          <w:sz w:val="28"/>
          <w:szCs w:val="28"/>
          <w:lang w:val="kk-KZ"/>
        </w:rPr>
      </w:pPr>
    </w:p>
    <w:p w:rsidR="009E1854" w:rsidRPr="00125DE0" w:rsidRDefault="009E1854" w:rsidP="00125DE0">
      <w:pPr>
        <w:shd w:val="clear" w:color="auto" w:fill="FFFFFF"/>
        <w:ind w:firstLine="567"/>
        <w:jc w:val="center"/>
        <w:rPr>
          <w:b/>
          <w:sz w:val="28"/>
          <w:szCs w:val="28"/>
          <w:lang w:val="kk-KZ"/>
        </w:rPr>
      </w:pPr>
      <w:r w:rsidRPr="00125DE0">
        <w:rPr>
          <w:b/>
          <w:sz w:val="28"/>
          <w:szCs w:val="28"/>
          <w:lang w:val="kk-KZ"/>
        </w:rPr>
        <w:t xml:space="preserve">  Жалпы ережелер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125DE0">
        <w:rPr>
          <w:sz w:val="28"/>
          <w:szCs w:val="28"/>
          <w:lang w:val="kk-KZ"/>
        </w:rPr>
        <w:t>1</w:t>
      </w:r>
      <w:r w:rsidR="009422AB" w:rsidRPr="00125DE0">
        <w:rPr>
          <w:sz w:val="28"/>
          <w:szCs w:val="28"/>
          <w:lang w:val="kk-KZ"/>
        </w:rPr>
        <w:t>. «</w:t>
      </w:r>
      <w:r w:rsidR="005265DF" w:rsidRPr="00125DE0">
        <w:rPr>
          <w:sz w:val="28"/>
          <w:szCs w:val="28"/>
          <w:lang w:val="kk-KZ"/>
        </w:rPr>
        <w:t>Ү</w:t>
      </w:r>
      <w:r w:rsidR="00DA6EDB" w:rsidRPr="00125DE0">
        <w:rPr>
          <w:sz w:val="28"/>
          <w:szCs w:val="28"/>
          <w:lang w:val="kk-KZ"/>
        </w:rPr>
        <w:t>здік авторлық бағдарлама</w:t>
      </w:r>
      <w:r w:rsidR="009422AB" w:rsidRPr="00125DE0">
        <w:rPr>
          <w:sz w:val="28"/>
          <w:szCs w:val="28"/>
          <w:lang w:val="kk-KZ"/>
        </w:rPr>
        <w:t>»</w:t>
      </w:r>
      <w:r w:rsidRPr="00125DE0">
        <w:rPr>
          <w:sz w:val="28"/>
          <w:szCs w:val="28"/>
          <w:lang w:val="kk-KZ"/>
        </w:rPr>
        <w:t xml:space="preserve"> </w:t>
      </w:r>
      <w:r w:rsidR="00F74A72">
        <w:rPr>
          <w:sz w:val="28"/>
          <w:szCs w:val="28"/>
          <w:lang w:val="kk-KZ"/>
        </w:rPr>
        <w:t xml:space="preserve">аудандық </w:t>
      </w:r>
      <w:r w:rsidRPr="00125DE0">
        <w:rPr>
          <w:sz w:val="28"/>
          <w:szCs w:val="28"/>
          <w:lang w:val="kk-KZ"/>
        </w:rPr>
        <w:t>конкурсын</w:t>
      </w:r>
      <w:r w:rsidRPr="00125DE0">
        <w:rPr>
          <w:b/>
          <w:sz w:val="28"/>
          <w:szCs w:val="28"/>
          <w:lang w:val="kk-KZ"/>
        </w:rPr>
        <w:t xml:space="preserve"> </w:t>
      </w:r>
      <w:r w:rsidR="00206F2E" w:rsidRPr="00125DE0">
        <w:rPr>
          <w:rFonts w:eastAsia="Arial Unicode MS"/>
          <w:sz w:val="28"/>
          <w:szCs w:val="28"/>
          <w:lang w:val="kk-KZ"/>
        </w:rPr>
        <w:t>(бұдан әрі - к</w:t>
      </w:r>
      <w:r w:rsidRPr="00125DE0">
        <w:rPr>
          <w:rFonts w:eastAsia="Arial Unicode MS"/>
          <w:sz w:val="28"/>
          <w:szCs w:val="28"/>
          <w:lang w:val="kk-KZ"/>
        </w:rPr>
        <w:t xml:space="preserve">онкурс) </w:t>
      </w:r>
      <w:r w:rsidR="00F74A72">
        <w:rPr>
          <w:rFonts w:eastAsia="Arial Unicode MS"/>
          <w:sz w:val="28"/>
          <w:szCs w:val="28"/>
          <w:lang w:val="kk-KZ"/>
        </w:rPr>
        <w:t xml:space="preserve"> «Павлодар ауданының білім беру бөлімі» ММ </w:t>
      </w:r>
      <w:r w:rsidRPr="00125DE0">
        <w:rPr>
          <w:rFonts w:eastAsia="Arial Unicode MS"/>
          <w:sz w:val="28"/>
          <w:szCs w:val="28"/>
          <w:lang w:val="kk-KZ"/>
        </w:rPr>
        <w:t>өткізеді.</w:t>
      </w:r>
    </w:p>
    <w:p w:rsidR="009E1854" w:rsidRPr="00125DE0" w:rsidRDefault="00281B9B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>2. Конкурс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 білім беру мазмұнын</w:t>
      </w:r>
      <w:r w:rsidRPr="00125DE0">
        <w:rPr>
          <w:rFonts w:eastAsia="Arial Unicode MS"/>
          <w:snapToGrid w:val="0"/>
          <w:sz w:val="28"/>
          <w:szCs w:val="28"/>
          <w:lang w:val="kk-KZ"/>
        </w:rPr>
        <w:t xml:space="preserve"> жаңарту мен 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 жетілдіруге арналған.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</w:p>
    <w:p w:rsidR="009E1854" w:rsidRPr="00125DE0" w:rsidRDefault="009E1854" w:rsidP="00125DE0">
      <w:pPr>
        <w:shd w:val="clear" w:color="auto" w:fill="FFFFFF"/>
        <w:ind w:firstLine="567"/>
        <w:jc w:val="center"/>
        <w:rPr>
          <w:b/>
          <w:sz w:val="28"/>
          <w:szCs w:val="28"/>
          <w:lang w:val="kk-KZ"/>
        </w:rPr>
      </w:pPr>
      <w:r w:rsidRPr="00125DE0">
        <w:rPr>
          <w:rFonts w:eastAsia="Arial Unicode MS"/>
          <w:b/>
          <w:sz w:val="28"/>
          <w:szCs w:val="28"/>
          <w:lang w:val="kk-KZ"/>
        </w:rPr>
        <w:t xml:space="preserve"> Конкурстың мақсаты мен міндеттері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 xml:space="preserve">3. </w:t>
      </w:r>
      <w:r w:rsidR="00DA6EDB" w:rsidRPr="00125DE0">
        <w:rPr>
          <w:rFonts w:eastAsia="Arial Unicode MS"/>
          <w:sz w:val="28"/>
          <w:szCs w:val="28"/>
          <w:lang w:val="kk-KZ"/>
        </w:rPr>
        <w:t>Ш</w:t>
      </w:r>
      <w:r w:rsidRPr="00125DE0">
        <w:rPr>
          <w:rFonts w:eastAsia="Arial Unicode MS"/>
          <w:sz w:val="28"/>
          <w:szCs w:val="28"/>
          <w:lang w:val="kk-KZ"/>
        </w:rPr>
        <w:t>ығармашылық</w:t>
      </w:r>
      <w:r w:rsidR="00DA6EDB" w:rsidRPr="00125DE0">
        <w:rPr>
          <w:rFonts w:eastAsia="Arial Unicode MS"/>
          <w:sz w:val="28"/>
          <w:szCs w:val="28"/>
          <w:lang w:val="kk-KZ"/>
        </w:rPr>
        <w:t xml:space="preserve"> </w:t>
      </w:r>
      <w:r w:rsidRPr="00125DE0">
        <w:rPr>
          <w:rFonts w:eastAsia="Arial Unicode MS"/>
          <w:sz w:val="28"/>
          <w:szCs w:val="28"/>
          <w:lang w:val="kk-KZ"/>
        </w:rPr>
        <w:t xml:space="preserve"> жұмыс</w:t>
      </w:r>
      <w:r w:rsidR="00DA6EDB" w:rsidRPr="00125DE0">
        <w:rPr>
          <w:rFonts w:eastAsia="Arial Unicode MS"/>
          <w:sz w:val="28"/>
          <w:szCs w:val="28"/>
          <w:lang w:val="kk-KZ"/>
        </w:rPr>
        <w:t>пен шұғылданатын</w:t>
      </w:r>
      <w:r w:rsidR="00281B9B" w:rsidRPr="00125DE0">
        <w:rPr>
          <w:rFonts w:eastAsia="Arial Unicode MS"/>
          <w:sz w:val="28"/>
          <w:szCs w:val="28"/>
          <w:lang w:val="kk-KZ"/>
        </w:rPr>
        <w:t xml:space="preserve"> талантты</w:t>
      </w:r>
      <w:r w:rsidRPr="00125DE0">
        <w:rPr>
          <w:rFonts w:eastAsia="Arial Unicode MS"/>
          <w:sz w:val="28"/>
          <w:szCs w:val="28"/>
          <w:lang w:val="kk-KZ"/>
        </w:rPr>
        <w:t xml:space="preserve"> педагогтарды анықтау, </w:t>
      </w:r>
      <w:r w:rsidR="00BF1BFA" w:rsidRPr="00125DE0">
        <w:rPr>
          <w:snapToGrid w:val="0"/>
          <w:sz w:val="28"/>
          <w:szCs w:val="28"/>
          <w:lang w:val="kk-KZ"/>
        </w:rPr>
        <w:t>білім беру ұйымдарынның оқу жоспарындағы</w:t>
      </w:r>
      <w:r w:rsidRPr="00125DE0">
        <w:rPr>
          <w:snapToGrid w:val="0"/>
          <w:sz w:val="28"/>
          <w:szCs w:val="28"/>
          <w:lang w:val="kk-KZ"/>
        </w:rPr>
        <w:t xml:space="preserve"> вариативті компоненті бойынша</w:t>
      </w:r>
      <w:r w:rsidRPr="00125DE0">
        <w:rPr>
          <w:rFonts w:eastAsia="Arial Unicode MS"/>
          <w:sz w:val="28"/>
          <w:szCs w:val="28"/>
          <w:lang w:val="kk-KZ"/>
        </w:rPr>
        <w:t xml:space="preserve"> жаңашыл педагогикалық тәжірибелі педагогтар банкін толықтыру</w:t>
      </w:r>
      <w:r w:rsidR="00B75960" w:rsidRPr="00125DE0">
        <w:rPr>
          <w:rFonts w:eastAsia="Arial Unicode MS"/>
          <w:sz w:val="28"/>
          <w:szCs w:val="28"/>
          <w:lang w:val="kk-KZ"/>
        </w:rPr>
        <w:t>: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>- педагогтардың еңбегін ынталандыру мен бағалаудың</w:t>
      </w:r>
      <w:r w:rsidR="00A366B7" w:rsidRPr="00125DE0">
        <w:rPr>
          <w:rFonts w:eastAsia="Arial Unicode MS"/>
          <w:sz w:val="28"/>
          <w:szCs w:val="28"/>
          <w:lang w:val="kk-KZ"/>
        </w:rPr>
        <w:t xml:space="preserve"> тиімді жүйесін әзірлеу</w:t>
      </w:r>
      <w:r w:rsidRPr="00125DE0">
        <w:rPr>
          <w:rFonts w:eastAsia="Arial Unicode MS"/>
          <w:sz w:val="28"/>
          <w:szCs w:val="28"/>
          <w:lang w:val="kk-KZ"/>
        </w:rPr>
        <w:t>;</w:t>
      </w:r>
      <w:r w:rsidR="00A366B7" w:rsidRPr="00125DE0">
        <w:rPr>
          <w:rFonts w:eastAsia="Arial Unicode MS"/>
          <w:sz w:val="28"/>
          <w:szCs w:val="28"/>
          <w:lang w:val="kk-KZ"/>
        </w:rPr>
        <w:t xml:space="preserve"> 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 xml:space="preserve">- </w:t>
      </w:r>
      <w:r w:rsidR="00A366B7" w:rsidRPr="00125DE0">
        <w:rPr>
          <w:rFonts w:eastAsia="Arial Unicode MS"/>
          <w:sz w:val="28"/>
          <w:szCs w:val="28"/>
          <w:lang w:val="kk-KZ"/>
        </w:rPr>
        <w:t>мұғалімдердің шығармашылық табыстарымен өзара тәжірибе алмасуын және кәсіби қарым-қатынасын ұйымдастыру;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 xml:space="preserve">- конкурсқа қатысушылардың кәсіби шеберлігінің өсуіне жәрдемдесу. </w:t>
      </w:r>
    </w:p>
    <w:p w:rsidR="00BF1BFA" w:rsidRPr="00125DE0" w:rsidRDefault="00BF1BFA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</w:p>
    <w:p w:rsidR="009E1854" w:rsidRPr="00125DE0" w:rsidRDefault="009E1854" w:rsidP="00125DE0">
      <w:pPr>
        <w:shd w:val="clear" w:color="auto" w:fill="FFFFFF"/>
        <w:ind w:firstLine="567"/>
        <w:jc w:val="center"/>
        <w:rPr>
          <w:rFonts w:eastAsia="Arial Unicode MS"/>
          <w:b/>
          <w:sz w:val="28"/>
          <w:szCs w:val="28"/>
          <w:lang w:val="kk-KZ"/>
        </w:rPr>
      </w:pPr>
      <w:r w:rsidRPr="00125DE0">
        <w:rPr>
          <w:rFonts w:eastAsia="Arial Unicode MS"/>
          <w:b/>
          <w:sz w:val="28"/>
          <w:szCs w:val="28"/>
          <w:lang w:val="kk-KZ"/>
        </w:rPr>
        <w:t>Конкурсқа қатысушылар</w:t>
      </w:r>
    </w:p>
    <w:p w:rsidR="006A3FCA" w:rsidRPr="00125DE0" w:rsidRDefault="009E1854" w:rsidP="007D599C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Arial Unicode MS"/>
          <w:sz w:val="28"/>
          <w:szCs w:val="28"/>
          <w:lang w:val="kk-KZ"/>
        </w:rPr>
      </w:pPr>
      <w:r w:rsidRPr="00125DE0">
        <w:rPr>
          <w:rFonts w:eastAsia="Arial Unicode MS"/>
          <w:sz w:val="28"/>
          <w:szCs w:val="28"/>
          <w:lang w:val="kk-KZ"/>
        </w:rPr>
        <w:t>4.</w:t>
      </w:r>
      <w:r w:rsidR="007D599C">
        <w:rPr>
          <w:rFonts w:eastAsia="Arial Unicode MS"/>
          <w:sz w:val="28"/>
          <w:szCs w:val="28"/>
          <w:lang w:val="kk-KZ"/>
        </w:rPr>
        <w:t xml:space="preserve"> </w:t>
      </w:r>
      <w:r w:rsidR="006A3FCA" w:rsidRPr="00125DE0">
        <w:rPr>
          <w:rFonts w:eastAsia="Arial Unicode MS"/>
          <w:sz w:val="28"/>
          <w:szCs w:val="28"/>
          <w:lang w:val="kk-KZ"/>
        </w:rPr>
        <w:t>Конкурсқа педагогикалық өтілі 5 жылдан кем емес білім беру ұйымдарының педагог қызметкерлері, бала-бақша тәрбиешілері қатыса алады.</w:t>
      </w:r>
      <w:r w:rsidR="00042751">
        <w:rPr>
          <w:rFonts w:eastAsia="Arial Unicode MS"/>
          <w:sz w:val="28"/>
          <w:szCs w:val="28"/>
          <w:lang w:val="kk-KZ"/>
        </w:rPr>
        <w:t xml:space="preserve"> Командалық жобалардың құрамына кемінде 2 қатысушы кіре алады.</w:t>
      </w:r>
    </w:p>
    <w:p w:rsidR="00125DE0" w:rsidRPr="00125DE0" w:rsidRDefault="00125DE0" w:rsidP="00125DE0">
      <w:pPr>
        <w:shd w:val="clear" w:color="auto" w:fill="FFFFFF"/>
        <w:ind w:firstLine="567"/>
        <w:jc w:val="both"/>
        <w:rPr>
          <w:rFonts w:eastAsia="Arial Unicode MS"/>
          <w:sz w:val="28"/>
          <w:szCs w:val="28"/>
          <w:lang w:val="kk-KZ"/>
        </w:rPr>
      </w:pPr>
    </w:p>
    <w:p w:rsidR="009E1854" w:rsidRPr="00125DE0" w:rsidRDefault="009E1854" w:rsidP="00125DE0">
      <w:pPr>
        <w:shd w:val="clear" w:color="auto" w:fill="FFFFFF"/>
        <w:ind w:firstLine="567"/>
        <w:jc w:val="center"/>
        <w:rPr>
          <w:b/>
          <w:sz w:val="28"/>
          <w:szCs w:val="28"/>
          <w:lang w:val="kk-KZ"/>
        </w:rPr>
      </w:pPr>
      <w:r w:rsidRPr="00125DE0">
        <w:rPr>
          <w:b/>
          <w:sz w:val="28"/>
          <w:szCs w:val="28"/>
          <w:lang w:val="kk-KZ"/>
        </w:rPr>
        <w:t>Конкурстың мазмұны мен өткізу нысандары</w:t>
      </w:r>
    </w:p>
    <w:p w:rsidR="009E1854" w:rsidRPr="00125DE0" w:rsidRDefault="009E1854" w:rsidP="001E5172">
      <w:pPr>
        <w:shd w:val="clear" w:color="auto" w:fill="FFFFFF"/>
        <w:tabs>
          <w:tab w:val="left" w:pos="709"/>
          <w:tab w:val="left" w:pos="851"/>
          <w:tab w:val="left" w:pos="993"/>
        </w:tabs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5. Конкурсқа вариативті компонентіндегі тереңдетіліп оқытылатын жекелеген пәндер, (курстар) бойынша оқу-әдістемелік кешендер, оқу бағдарламалары, оқу-әдістемелік құралдар мен ұсынбалар, дидактикалық материалдар, білімді, іскерлікті, дағдыны бақылауға арналған  тестілер: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1) таңдау бойынша сабақтардан;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2) факультативтерден;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3) бейіндік пәндерден;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4) қолданбалы курстардан;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5) таңдау бойынша курстардан;</w:t>
      </w:r>
    </w:p>
    <w:p w:rsidR="009422AB" w:rsidRPr="00125DE0" w:rsidRDefault="00D23C14" w:rsidP="00125DE0">
      <w:pPr>
        <w:shd w:val="clear" w:color="auto" w:fill="FFFFFF"/>
        <w:tabs>
          <w:tab w:val="left" w:pos="1620"/>
        </w:tabs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 xml:space="preserve">       </w:t>
      </w:r>
      <w:r w:rsidR="009422AB" w:rsidRPr="00125DE0">
        <w:rPr>
          <w:snapToGrid w:val="0"/>
          <w:sz w:val="28"/>
          <w:szCs w:val="28"/>
          <w:lang w:val="kk-KZ"/>
        </w:rPr>
        <w:t>6)арнайы курстардан ұсынылады.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6. Ұсынылған жобаның  бір сабағының бейне материалы болуы  қажет.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7. Материалдар қағаз және электрондық тасымалдаушылармен тапсырылуы керек.</w:t>
      </w:r>
    </w:p>
    <w:p w:rsidR="009E1854" w:rsidRPr="00125DE0" w:rsidRDefault="00D23C14" w:rsidP="00125DE0">
      <w:pPr>
        <w:shd w:val="clear" w:color="auto" w:fill="FFFFFF"/>
        <w:tabs>
          <w:tab w:val="left" w:pos="1260"/>
        </w:tabs>
        <w:jc w:val="both"/>
        <w:rPr>
          <w:snapToGrid w:val="0"/>
          <w:sz w:val="28"/>
          <w:szCs w:val="28"/>
          <w:lang w:val="kk-KZ"/>
        </w:rPr>
      </w:pPr>
      <w:r w:rsidRPr="00125DE0">
        <w:rPr>
          <w:sz w:val="28"/>
          <w:szCs w:val="28"/>
          <w:lang w:val="kk-KZ"/>
        </w:rPr>
        <w:t xml:space="preserve">       </w:t>
      </w:r>
      <w:r w:rsidR="009E1854" w:rsidRPr="00125DE0">
        <w:rPr>
          <w:sz w:val="28"/>
          <w:szCs w:val="28"/>
          <w:lang w:val="kk-KZ"/>
        </w:rPr>
        <w:t>8. Конкурсты өткізудің мынадай кезеңдері мен мерзімдері белгіленеді:</w:t>
      </w:r>
    </w:p>
    <w:p w:rsidR="009E1854" w:rsidRDefault="009422AB" w:rsidP="00125DE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125DE0">
        <w:rPr>
          <w:sz w:val="28"/>
          <w:szCs w:val="28"/>
          <w:lang w:val="kk-KZ"/>
        </w:rPr>
        <w:t xml:space="preserve">I кезең </w:t>
      </w:r>
      <w:r w:rsidR="009E1854" w:rsidRPr="00125DE0">
        <w:rPr>
          <w:sz w:val="28"/>
          <w:szCs w:val="28"/>
          <w:lang w:val="kk-KZ"/>
        </w:rPr>
        <w:t xml:space="preserve">- </w:t>
      </w:r>
      <w:r w:rsidR="009E1854" w:rsidRPr="009D099A">
        <w:rPr>
          <w:sz w:val="28"/>
          <w:szCs w:val="28"/>
          <w:lang w:val="kk-KZ"/>
        </w:rPr>
        <w:t>барлық білім беру ұйымдарында</w:t>
      </w:r>
      <w:r w:rsidR="009E1854" w:rsidRPr="00125DE0">
        <w:rPr>
          <w:sz w:val="28"/>
          <w:szCs w:val="28"/>
          <w:lang w:val="kk-KZ"/>
        </w:rPr>
        <w:t xml:space="preserve"> - </w:t>
      </w:r>
      <w:r w:rsidR="00F74A72">
        <w:rPr>
          <w:sz w:val="28"/>
          <w:szCs w:val="28"/>
          <w:lang w:val="kk-KZ"/>
        </w:rPr>
        <w:t>сәуір</w:t>
      </w:r>
      <w:r w:rsidR="009E1854" w:rsidRPr="00125DE0">
        <w:rPr>
          <w:sz w:val="28"/>
          <w:szCs w:val="28"/>
          <w:lang w:val="kk-KZ"/>
        </w:rPr>
        <w:t xml:space="preserve"> айы;  </w:t>
      </w:r>
    </w:p>
    <w:p w:rsidR="00F74A72" w:rsidRPr="00125DE0" w:rsidRDefault="00F74A72" w:rsidP="00125DE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 кезең-білім беру бөлімінде-мамыр айы</w:t>
      </w:r>
    </w:p>
    <w:p w:rsidR="00F74A72" w:rsidRDefault="00F74A72" w:rsidP="00125DE0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</w:p>
    <w:p w:rsidR="009E1854" w:rsidRPr="00125DE0" w:rsidRDefault="00F74A72" w:rsidP="00125DE0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9</w:t>
      </w:r>
      <w:r w:rsidR="009E1854" w:rsidRPr="00125DE0">
        <w:rPr>
          <w:sz w:val="28"/>
          <w:szCs w:val="28"/>
          <w:lang w:val="kk-KZ"/>
        </w:rPr>
        <w:t>. Конкурсқа  ә</w:t>
      </w:r>
      <w:r w:rsidR="002C188E" w:rsidRPr="00125DE0">
        <w:rPr>
          <w:sz w:val="28"/>
          <w:szCs w:val="28"/>
          <w:lang w:val="kk-KZ"/>
        </w:rPr>
        <w:t xml:space="preserve">рбір </w:t>
      </w:r>
      <w:r>
        <w:rPr>
          <w:sz w:val="28"/>
          <w:szCs w:val="28"/>
          <w:lang w:val="kk-KZ"/>
        </w:rPr>
        <w:t xml:space="preserve">мектеп </w:t>
      </w:r>
      <w:r w:rsidR="002C188E" w:rsidRPr="00125DE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мектепішілік</w:t>
      </w:r>
      <w:r w:rsidR="002C188E" w:rsidRPr="00125DE0">
        <w:rPr>
          <w:sz w:val="28"/>
          <w:szCs w:val="28"/>
          <w:lang w:val="kk-KZ"/>
        </w:rPr>
        <w:t xml:space="preserve"> конкурстың жеңімпаздары</w:t>
      </w:r>
      <w:r w:rsidR="00A668DE" w:rsidRPr="00125DE0">
        <w:rPr>
          <w:sz w:val="28"/>
          <w:szCs w:val="28"/>
          <w:lang w:val="kk-KZ"/>
        </w:rPr>
        <w:t xml:space="preserve"> мен жүлдегерлерінің</w:t>
      </w:r>
      <w:r w:rsidR="002C188E" w:rsidRPr="00125DE0">
        <w:rPr>
          <w:sz w:val="28"/>
          <w:szCs w:val="28"/>
          <w:lang w:val="kk-KZ"/>
        </w:rPr>
        <w:t xml:space="preserve"> </w:t>
      </w:r>
      <w:r w:rsidR="00A668DE" w:rsidRPr="00125DE0">
        <w:rPr>
          <w:sz w:val="28"/>
          <w:szCs w:val="28"/>
          <w:lang w:val="kk-KZ"/>
        </w:rPr>
        <w:t>әр түрлі пәндерден</w:t>
      </w:r>
      <w:r w:rsidR="002C188E" w:rsidRPr="00125DE0">
        <w:rPr>
          <w:sz w:val="28"/>
          <w:szCs w:val="28"/>
          <w:lang w:val="kk-KZ"/>
        </w:rPr>
        <w:t xml:space="preserve"> </w:t>
      </w:r>
      <w:r w:rsidR="009E1854" w:rsidRPr="00125DE0">
        <w:rPr>
          <w:sz w:val="28"/>
          <w:szCs w:val="28"/>
          <w:lang w:val="kk-KZ"/>
        </w:rPr>
        <w:t>жоба</w:t>
      </w:r>
      <w:r w:rsidR="002C188E" w:rsidRPr="00125DE0">
        <w:rPr>
          <w:sz w:val="28"/>
          <w:szCs w:val="28"/>
          <w:lang w:val="kk-KZ"/>
        </w:rPr>
        <w:t>лары</w:t>
      </w:r>
      <w:r w:rsidR="002C188E" w:rsidRPr="00125DE0">
        <w:rPr>
          <w:b/>
          <w:sz w:val="28"/>
          <w:szCs w:val="28"/>
          <w:lang w:val="kk-KZ"/>
        </w:rPr>
        <w:t xml:space="preserve"> </w:t>
      </w:r>
      <w:r w:rsidR="009E1854" w:rsidRPr="00125DE0">
        <w:rPr>
          <w:sz w:val="28"/>
          <w:szCs w:val="28"/>
          <w:lang w:val="kk-KZ"/>
        </w:rPr>
        <w:t>жіберіледі.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b/>
          <w:snapToGrid w:val="0"/>
          <w:sz w:val="28"/>
          <w:szCs w:val="28"/>
          <w:lang w:val="kk-KZ"/>
        </w:rPr>
      </w:pPr>
    </w:p>
    <w:p w:rsidR="009E1854" w:rsidRPr="00125DE0" w:rsidRDefault="00B75960" w:rsidP="00125DE0">
      <w:pPr>
        <w:shd w:val="clear" w:color="auto" w:fill="FFFFFF"/>
        <w:ind w:firstLine="567"/>
        <w:jc w:val="center"/>
        <w:rPr>
          <w:b/>
          <w:snapToGrid w:val="0"/>
          <w:sz w:val="28"/>
          <w:szCs w:val="28"/>
          <w:lang w:val="kk-KZ"/>
        </w:rPr>
      </w:pPr>
      <w:r w:rsidRPr="00125DE0">
        <w:rPr>
          <w:b/>
          <w:snapToGrid w:val="0"/>
          <w:sz w:val="28"/>
          <w:szCs w:val="28"/>
          <w:lang w:val="kk-KZ"/>
        </w:rPr>
        <w:t xml:space="preserve">Конкурс </w:t>
      </w:r>
      <w:r w:rsidR="009E1854" w:rsidRPr="00125DE0">
        <w:rPr>
          <w:b/>
          <w:snapToGrid w:val="0"/>
          <w:sz w:val="28"/>
          <w:szCs w:val="28"/>
          <w:lang w:val="kk-KZ"/>
        </w:rPr>
        <w:t>құжаттарына қойылатын талаптар</w:t>
      </w:r>
    </w:p>
    <w:p w:rsidR="009E1854" w:rsidRPr="00125DE0" w:rsidRDefault="00B75960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1</w:t>
      </w:r>
      <w:r w:rsidR="00F74A72">
        <w:rPr>
          <w:snapToGrid w:val="0"/>
          <w:sz w:val="28"/>
          <w:szCs w:val="28"/>
          <w:lang w:val="kk-KZ"/>
        </w:rPr>
        <w:t>0</w:t>
      </w:r>
      <w:r w:rsidR="009E1854" w:rsidRPr="00125DE0">
        <w:rPr>
          <w:snapToGrid w:val="0"/>
          <w:sz w:val="28"/>
          <w:szCs w:val="28"/>
          <w:lang w:val="kk-KZ"/>
        </w:rPr>
        <w:t>. Әзірленген  құжаттың құрылымы мынадай бөліктерден тұрады:</w:t>
      </w:r>
    </w:p>
    <w:p w:rsidR="009E1854" w:rsidRPr="00125DE0" w:rsidRDefault="000A1A81" w:rsidP="00125DE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түсінік хаты</w:t>
      </w:r>
      <w:r w:rsidR="009E1854"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9E1854" w:rsidP="00125DE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нормативтік бөлігі;</w:t>
      </w:r>
    </w:p>
    <w:p w:rsidR="009F5F2F" w:rsidRPr="00125DE0" w:rsidRDefault="009F5F2F" w:rsidP="00125DE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мазмұндық бөлігі;</w:t>
      </w:r>
    </w:p>
    <w:p w:rsidR="009E1854" w:rsidRPr="00125DE0" w:rsidRDefault="009E1854" w:rsidP="00125DE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ақпараттық -әдістемелік бөлігі.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Түсініктеме жазба мәтінінің негізгі құрылымдық элементтері мыналар болып табылады: оқу пәнінің (курстың) мақсаттары мен міндеттерін ашу; ұсынылған құжаттың жасалу негізі; оның бірізділігін жасаудағы  жалпы  логикасы және мазмұнын іріктеу негіздемесі; оқу процесінің жалпы сипаттамалары, нысандары, жұмыс әдістері, құралдары; құжатты жүзеге асыратын инновациялық педагогикалық технологиялар; осы жобаның қазіргі бар құжаттардан айырмашылығы, ерекшелігі, түпнұсқалылығы неде, осы құжатқа енгізілген жаңалықтарды түсіндіру, құжаттың мәтініне техникалық нұсқаулар беру.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Құжаттың негізгі құрылымдық бөлігі – мазмұндық (тұжырымдық) бөлігінде оқу пәнінің мазмұны мен құрылымы, бөлімдер мазмұнының көлемі, оқу пәнінің (курстың)</w:t>
      </w:r>
      <w:r w:rsidR="00B75960" w:rsidRPr="00125DE0">
        <w:rPr>
          <w:snapToGrid w:val="0"/>
          <w:sz w:val="28"/>
          <w:szCs w:val="28"/>
          <w:lang w:val="kk-KZ"/>
        </w:rPr>
        <w:t xml:space="preserve"> көрсетілген материалдарының ең төменгі</w:t>
      </w:r>
      <w:r w:rsidRPr="00125DE0">
        <w:rPr>
          <w:snapToGrid w:val="0"/>
          <w:sz w:val="28"/>
          <w:szCs w:val="28"/>
          <w:lang w:val="kk-KZ"/>
        </w:rPr>
        <w:t xml:space="preserve"> міндетті меңгерілу деңгейі толық және нақты ашық көрсетілетін құжат мәтіні беріледі.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Құжаттың нормативтік бөлігіне жекелеген тақырыптарды және бөлімдерді оқытуғ</w:t>
      </w:r>
      <w:r w:rsidR="009F5F2F" w:rsidRPr="00125DE0">
        <w:rPr>
          <w:snapToGrid w:val="0"/>
          <w:sz w:val="28"/>
          <w:szCs w:val="28"/>
          <w:lang w:val="kk-KZ"/>
        </w:rPr>
        <w:t>а бөлінген сағаттары және жеке «</w:t>
      </w:r>
      <w:r w:rsidRPr="00125DE0">
        <w:rPr>
          <w:snapToGrid w:val="0"/>
          <w:sz w:val="28"/>
          <w:szCs w:val="28"/>
          <w:lang w:val="kk-KZ"/>
        </w:rPr>
        <w:t>Білім,</w:t>
      </w:r>
      <w:r w:rsidR="00B75960" w:rsidRPr="00125DE0">
        <w:rPr>
          <w:snapToGrid w:val="0"/>
          <w:sz w:val="28"/>
          <w:szCs w:val="28"/>
          <w:lang w:val="kk-KZ"/>
        </w:rPr>
        <w:t xml:space="preserve"> іскерлік, дағдыларға қойылатын</w:t>
      </w:r>
      <w:r w:rsidR="009F5F2F" w:rsidRPr="00125DE0">
        <w:rPr>
          <w:snapToGrid w:val="0"/>
          <w:sz w:val="28"/>
          <w:szCs w:val="28"/>
          <w:lang w:val="kk-KZ"/>
        </w:rPr>
        <w:t xml:space="preserve"> талаптар»</w:t>
      </w:r>
      <w:r w:rsidRPr="00125DE0">
        <w:rPr>
          <w:snapToGrid w:val="0"/>
          <w:sz w:val="28"/>
          <w:szCs w:val="28"/>
          <w:lang w:val="kk-KZ"/>
        </w:rPr>
        <w:t xml:space="preserve"> тарауы жатады. 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Оқыту, тәрбиелеу және дамыту нәтижелеріне қойылатын талаптарды дайындауда мыналарға: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 xml:space="preserve">оқытудың мақсаттары білім беру мазмұнының қандай объектілерінде, қалай, қандай жолдармен нақтылануын ашып беретін оқу пәнін, (курсын) бүге-шігесіне дейін жазуға; 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әрбір нәтижесі оқушылардың тиісті іс-әрекеттерінде көрінетін оқытудың іс-әрекеттік тәсілдеріне;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оқушылардың нақты білім алу мүмкіндіктерін, жас ерекшеліктерін және олардың даму, білімділік және тәрбиелік деңгейлерін ескеру қажеттігін талап ететін  жеке тұлғалық тәсілге сүйену керек.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Құжаттың ақпаратты-әдістемелік бөлігі мынадай айдарларды қамтиды :</w:t>
      </w:r>
    </w:p>
    <w:p w:rsidR="009E1854" w:rsidRPr="00125DE0" w:rsidRDefault="009F5F2F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«Пәнаралық байланыс»</w:t>
      </w:r>
      <w:r w:rsidR="009E1854"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9F5F2F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«</w:t>
      </w:r>
      <w:r w:rsidR="009E1854" w:rsidRPr="00125DE0">
        <w:rPr>
          <w:snapToGrid w:val="0"/>
          <w:sz w:val="28"/>
          <w:szCs w:val="28"/>
          <w:lang w:val="kk-KZ"/>
        </w:rPr>
        <w:t xml:space="preserve">Оқушылардың іскерліктері мен біліктерін </w:t>
      </w:r>
      <w:r w:rsidRPr="00125DE0">
        <w:rPr>
          <w:snapToGrid w:val="0"/>
          <w:sz w:val="28"/>
          <w:szCs w:val="28"/>
          <w:lang w:val="kk-KZ"/>
        </w:rPr>
        <w:t>бағалауға арналған нұсқаулықтар»</w:t>
      </w:r>
      <w:r w:rsidR="009E1854"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9F5F2F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«</w:t>
      </w:r>
      <w:r w:rsidR="009E1854" w:rsidRPr="00125DE0">
        <w:rPr>
          <w:snapToGrid w:val="0"/>
          <w:sz w:val="28"/>
          <w:szCs w:val="28"/>
          <w:lang w:val="kk-KZ"/>
        </w:rPr>
        <w:t>Пән ( курс) бойынша о</w:t>
      </w:r>
      <w:r w:rsidRPr="00125DE0">
        <w:rPr>
          <w:snapToGrid w:val="0"/>
          <w:sz w:val="28"/>
          <w:szCs w:val="28"/>
          <w:lang w:val="kk-KZ"/>
        </w:rPr>
        <w:t>қу-әдістемелік кешеннің тізбесі»</w:t>
      </w:r>
      <w:r w:rsidR="009E1854"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F07225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«Қолданылған</w:t>
      </w:r>
      <w:r w:rsidR="009F5F2F" w:rsidRPr="00125DE0">
        <w:rPr>
          <w:snapToGrid w:val="0"/>
          <w:sz w:val="28"/>
          <w:szCs w:val="28"/>
          <w:lang w:val="kk-KZ"/>
        </w:rPr>
        <w:t xml:space="preserve"> </w:t>
      </w:r>
      <w:r w:rsidRPr="00125DE0">
        <w:rPr>
          <w:snapToGrid w:val="0"/>
          <w:sz w:val="28"/>
          <w:szCs w:val="28"/>
          <w:lang w:val="kk-KZ"/>
        </w:rPr>
        <w:t>әдебиеттер</w:t>
      </w:r>
      <w:r w:rsidR="009F5F2F" w:rsidRPr="00125DE0">
        <w:rPr>
          <w:snapToGrid w:val="0"/>
          <w:sz w:val="28"/>
          <w:szCs w:val="28"/>
          <w:lang w:val="kk-KZ"/>
        </w:rPr>
        <w:t xml:space="preserve"> тізімі»</w:t>
      </w:r>
      <w:r w:rsidR="009E1854" w:rsidRPr="00125DE0">
        <w:rPr>
          <w:snapToGrid w:val="0"/>
          <w:sz w:val="28"/>
          <w:szCs w:val="28"/>
          <w:lang w:val="kk-KZ"/>
        </w:rPr>
        <w:t>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Құжат MS Word текстік редактор</w:t>
      </w:r>
      <w:r w:rsidR="002F5461" w:rsidRPr="00125DE0">
        <w:rPr>
          <w:snapToGrid w:val="0"/>
          <w:sz w:val="28"/>
          <w:szCs w:val="28"/>
          <w:lang w:val="kk-KZ"/>
        </w:rPr>
        <w:t xml:space="preserve">ында Times New Roman шрифтімен </w:t>
      </w:r>
      <w:r w:rsidRPr="00125DE0">
        <w:rPr>
          <w:snapToGrid w:val="0"/>
          <w:sz w:val="28"/>
          <w:szCs w:val="28"/>
          <w:lang w:val="kk-KZ"/>
        </w:rPr>
        <w:t>әр жолдың аралығы бірыңғай, шрифтің көлемі 14, шет сызығы 25</w:t>
      </w:r>
      <w:r w:rsidR="002F5461" w:rsidRPr="00125DE0">
        <w:rPr>
          <w:snapToGrid w:val="0"/>
          <w:sz w:val="28"/>
          <w:szCs w:val="28"/>
          <w:lang w:val="kk-KZ"/>
        </w:rPr>
        <w:t xml:space="preserve"> мм</w:t>
      </w:r>
      <w:r w:rsidRPr="00125DE0">
        <w:rPr>
          <w:snapToGrid w:val="0"/>
          <w:sz w:val="28"/>
          <w:szCs w:val="28"/>
          <w:lang w:val="kk-KZ"/>
        </w:rPr>
        <w:t xml:space="preserve"> болуы керек.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b/>
          <w:snapToGrid w:val="0"/>
          <w:sz w:val="28"/>
          <w:szCs w:val="28"/>
          <w:lang w:val="kk-KZ"/>
        </w:rPr>
      </w:pPr>
    </w:p>
    <w:p w:rsidR="009E1854" w:rsidRPr="00125DE0" w:rsidRDefault="009E1854" w:rsidP="00125DE0">
      <w:pPr>
        <w:ind w:firstLine="567"/>
        <w:jc w:val="center"/>
        <w:rPr>
          <w:b/>
          <w:snapToGrid w:val="0"/>
          <w:sz w:val="28"/>
          <w:szCs w:val="28"/>
          <w:lang w:val="kk-KZ"/>
        </w:rPr>
      </w:pPr>
      <w:r w:rsidRPr="00125DE0">
        <w:rPr>
          <w:rFonts w:eastAsia="Arial Unicode MS"/>
          <w:b/>
          <w:snapToGrid w:val="0"/>
          <w:sz w:val="28"/>
          <w:szCs w:val="28"/>
          <w:lang w:val="kk-KZ"/>
        </w:rPr>
        <w:t>Ұйымдастыру комитеті</w:t>
      </w:r>
    </w:p>
    <w:p w:rsidR="009E1854" w:rsidRPr="00125DE0" w:rsidRDefault="00B75960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rFonts w:eastAsia="Arial Unicode MS"/>
          <w:snapToGrid w:val="0"/>
          <w:sz w:val="28"/>
          <w:szCs w:val="28"/>
          <w:lang w:val="kk-KZ"/>
        </w:rPr>
        <w:t>1</w:t>
      </w:r>
      <w:r w:rsidR="00F74A72">
        <w:rPr>
          <w:rFonts w:eastAsia="Arial Unicode MS"/>
          <w:snapToGrid w:val="0"/>
          <w:sz w:val="28"/>
          <w:szCs w:val="28"/>
          <w:lang w:val="kk-KZ"/>
        </w:rPr>
        <w:t>1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. Конкурсты ұйымдастыру және өткізу үшін ұйымдастыру комитеті құрылады, оның міндеттеріне барлық аймақтық ұйымдастыру  комитеттерінің қызметтерін үйлестіру, конкурс кезеңдерін өткізуде келісілген іс-әрекеттерді жүзеге асыру және конкурсқа ұсынылған материалдарды бағалау өлшемдерін  әзірлеу кіреді.</w:t>
      </w:r>
    </w:p>
    <w:p w:rsidR="009E1854" w:rsidRPr="00125DE0" w:rsidRDefault="00B75960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rFonts w:eastAsia="Arial Unicode MS"/>
          <w:snapToGrid w:val="0"/>
          <w:sz w:val="28"/>
          <w:szCs w:val="28"/>
          <w:lang w:val="kk-KZ"/>
        </w:rPr>
        <w:t>1</w:t>
      </w:r>
      <w:r w:rsidR="00F74A72">
        <w:rPr>
          <w:rFonts w:eastAsia="Arial Unicode MS"/>
          <w:snapToGrid w:val="0"/>
          <w:sz w:val="28"/>
          <w:szCs w:val="28"/>
          <w:lang w:val="kk-KZ"/>
        </w:rPr>
        <w:t>2</w:t>
      </w:r>
      <w:r w:rsidR="00206F2E" w:rsidRPr="00125DE0">
        <w:rPr>
          <w:rFonts w:eastAsia="Arial Unicode MS"/>
          <w:snapToGrid w:val="0"/>
          <w:sz w:val="28"/>
          <w:szCs w:val="28"/>
          <w:lang w:val="kk-KZ"/>
        </w:rPr>
        <w:t>. Ұйымдастыру комитеті к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онкурсты өткізу тәртібін, нысандарын, орны мен өткізу мерзімін анықтайды, қатысушылар тізімін және қазылар алқасының құрамын бекітеді.</w:t>
      </w:r>
    </w:p>
    <w:p w:rsidR="009E1854" w:rsidRPr="00125DE0" w:rsidRDefault="00B75960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rFonts w:eastAsia="Arial Unicode MS"/>
          <w:snapToGrid w:val="0"/>
          <w:sz w:val="28"/>
          <w:szCs w:val="28"/>
          <w:lang w:val="kk-KZ"/>
        </w:rPr>
        <w:t>1</w:t>
      </w:r>
      <w:r w:rsidR="00F74A72">
        <w:rPr>
          <w:rFonts w:eastAsia="Arial Unicode MS"/>
          <w:snapToGrid w:val="0"/>
          <w:sz w:val="28"/>
          <w:szCs w:val="28"/>
          <w:lang w:val="kk-KZ"/>
        </w:rPr>
        <w:t>3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. </w:t>
      </w:r>
      <w:r w:rsidR="002F5461" w:rsidRPr="00125DE0">
        <w:rPr>
          <w:rFonts w:eastAsia="Arial Unicode MS"/>
          <w:snapToGrid w:val="0"/>
          <w:sz w:val="28"/>
          <w:szCs w:val="28"/>
          <w:lang w:val="kk-KZ"/>
        </w:rPr>
        <w:t>Ұйымдастыру комитетінің құрамына</w:t>
      </w:r>
      <w:r w:rsidR="00F74A72">
        <w:rPr>
          <w:rFonts w:eastAsia="Arial Unicode MS"/>
          <w:snapToGrid w:val="0"/>
          <w:sz w:val="28"/>
          <w:szCs w:val="28"/>
          <w:lang w:val="kk-KZ"/>
        </w:rPr>
        <w:t xml:space="preserve"> «Павлодар ауданының білім беру бөлімі» ММ</w:t>
      </w:r>
      <w:r w:rsidR="002F5461" w:rsidRPr="00125DE0">
        <w:rPr>
          <w:rFonts w:eastAsia="Arial Unicode MS"/>
          <w:snapToGrid w:val="0"/>
          <w:sz w:val="28"/>
          <w:szCs w:val="28"/>
          <w:lang w:val="kk-KZ"/>
        </w:rPr>
        <w:t xml:space="preserve"> </w:t>
      </w:r>
      <w:r w:rsidR="00F74A72">
        <w:rPr>
          <w:rFonts w:eastAsia="Arial Unicode MS"/>
          <w:snapToGrid w:val="0"/>
          <w:sz w:val="28"/>
          <w:szCs w:val="28"/>
          <w:lang w:val="kk-KZ"/>
        </w:rPr>
        <w:t xml:space="preserve">қызметкерлер 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 кіре</w:t>
      </w:r>
      <w:r w:rsidR="002F5461" w:rsidRPr="00125DE0">
        <w:rPr>
          <w:rFonts w:eastAsia="Arial Unicode MS"/>
          <w:snapToGrid w:val="0"/>
          <w:sz w:val="28"/>
          <w:szCs w:val="28"/>
          <w:lang w:val="kk-KZ"/>
        </w:rPr>
        <w:t>ді.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 </w:t>
      </w:r>
      <w:r w:rsidR="002F5461" w:rsidRPr="00125DE0">
        <w:rPr>
          <w:rFonts w:eastAsia="Arial Unicode MS"/>
          <w:snapToGrid w:val="0"/>
          <w:sz w:val="28"/>
          <w:szCs w:val="28"/>
          <w:lang w:val="kk-KZ"/>
        </w:rPr>
        <w:t xml:space="preserve"> </w:t>
      </w:r>
    </w:p>
    <w:p w:rsidR="009E1854" w:rsidRPr="00125DE0" w:rsidRDefault="00B75960" w:rsidP="00125DE0">
      <w:pPr>
        <w:shd w:val="clear" w:color="auto" w:fill="FFFFFF"/>
        <w:ind w:firstLine="567"/>
        <w:jc w:val="both"/>
        <w:rPr>
          <w:rFonts w:eastAsia="Arial Unicode MS"/>
          <w:snapToGrid w:val="0"/>
          <w:sz w:val="28"/>
          <w:szCs w:val="28"/>
          <w:lang w:val="kk-KZ"/>
        </w:rPr>
      </w:pPr>
      <w:r w:rsidRPr="00125DE0">
        <w:rPr>
          <w:rFonts w:eastAsia="Arial Unicode MS"/>
          <w:snapToGrid w:val="0"/>
          <w:sz w:val="28"/>
          <w:szCs w:val="28"/>
          <w:lang w:val="kk-KZ"/>
        </w:rPr>
        <w:t>1</w:t>
      </w:r>
      <w:r w:rsidR="00F74A72">
        <w:rPr>
          <w:rFonts w:eastAsia="Arial Unicode MS"/>
          <w:snapToGrid w:val="0"/>
          <w:sz w:val="28"/>
          <w:szCs w:val="28"/>
          <w:lang w:val="kk-KZ"/>
        </w:rPr>
        <w:t>4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. Ұйымдастыру комитетінің шешімі тізімдік құрамының жартысынан көбі дауыс берген жағдайда  қабылданған болып есептелінеді.</w:t>
      </w:r>
    </w:p>
    <w:p w:rsidR="009E1854" w:rsidRPr="00125DE0" w:rsidRDefault="00F74A72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>
        <w:rPr>
          <w:rFonts w:eastAsia="Arial Unicode MS"/>
          <w:snapToGrid w:val="0"/>
          <w:sz w:val="28"/>
          <w:szCs w:val="28"/>
          <w:lang w:val="kk-KZ"/>
        </w:rPr>
        <w:t>15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. Ұйымдастыру комитетінің шешімі төраға мен хатш</w:t>
      </w:r>
      <w:r w:rsidR="00F07225" w:rsidRPr="00125DE0">
        <w:rPr>
          <w:rFonts w:eastAsia="Arial Unicode MS"/>
          <w:snapToGrid w:val="0"/>
          <w:sz w:val="28"/>
          <w:szCs w:val="28"/>
          <w:lang w:val="kk-KZ"/>
        </w:rPr>
        <w:t>ының қолы қойылған хаттамамен рә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сімделеді.</w:t>
      </w:r>
    </w:p>
    <w:p w:rsidR="001448CB" w:rsidRPr="00125DE0" w:rsidRDefault="001448CB" w:rsidP="00125DE0">
      <w:pPr>
        <w:shd w:val="clear" w:color="auto" w:fill="FFFFFF"/>
        <w:ind w:firstLine="567"/>
        <w:jc w:val="both"/>
        <w:rPr>
          <w:b/>
          <w:snapToGrid w:val="0"/>
          <w:sz w:val="28"/>
          <w:szCs w:val="28"/>
          <w:lang w:val="kk-KZ"/>
        </w:rPr>
      </w:pPr>
    </w:p>
    <w:p w:rsidR="009E1854" w:rsidRPr="00125DE0" w:rsidRDefault="009E1854" w:rsidP="00125DE0">
      <w:pPr>
        <w:pStyle w:val="7"/>
        <w:tabs>
          <w:tab w:val="clear" w:pos="3060"/>
          <w:tab w:val="left" w:pos="0"/>
        </w:tabs>
        <w:ind w:left="0" w:firstLine="567"/>
        <w:jc w:val="center"/>
        <w:rPr>
          <w:rFonts w:ascii="Times New Roman" w:eastAsia="Arial Unicode MS" w:hAnsi="Times New Roman"/>
          <w:snapToGrid w:val="0"/>
          <w:szCs w:val="28"/>
          <w:lang w:val="kk-KZ"/>
        </w:rPr>
      </w:pPr>
      <w:r w:rsidRPr="00125DE0">
        <w:rPr>
          <w:rFonts w:ascii="Times New Roman" w:eastAsia="Arial Unicode MS" w:hAnsi="Times New Roman"/>
          <w:snapToGrid w:val="0"/>
          <w:szCs w:val="28"/>
          <w:lang w:val="kk-KZ"/>
        </w:rPr>
        <w:t>Конкурстың қазылар алқасы</w:t>
      </w:r>
    </w:p>
    <w:p w:rsidR="009E1854" w:rsidRPr="00125DE0" w:rsidRDefault="00BA703F" w:rsidP="00125DE0">
      <w:pPr>
        <w:shd w:val="clear" w:color="auto" w:fill="FFFFFF"/>
        <w:ind w:firstLine="567"/>
        <w:jc w:val="both"/>
        <w:rPr>
          <w:rFonts w:eastAsia="Arial Unicode MS"/>
          <w:snapToGrid w:val="0"/>
          <w:sz w:val="28"/>
          <w:szCs w:val="28"/>
          <w:lang w:val="kk-KZ"/>
        </w:rPr>
      </w:pPr>
      <w:r>
        <w:rPr>
          <w:rFonts w:eastAsia="Arial Unicode MS"/>
          <w:snapToGrid w:val="0"/>
          <w:sz w:val="28"/>
          <w:szCs w:val="28"/>
          <w:lang w:val="kk-KZ"/>
        </w:rPr>
        <w:t>16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. Әрбір кезеңде қазылар алқасы құрылады. Қазылар алқасының құрамын және оның жұмыс істеу тәртібін жергілікті жердегі </w:t>
      </w:r>
      <w:r w:rsidR="00D308C3">
        <w:rPr>
          <w:rFonts w:eastAsia="Arial Unicode MS"/>
          <w:snapToGrid w:val="0"/>
          <w:sz w:val="28"/>
          <w:szCs w:val="28"/>
          <w:lang w:val="kk-KZ"/>
        </w:rPr>
        <w:t xml:space="preserve">ұйымдастырушылар 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бекітеді.</w:t>
      </w:r>
    </w:p>
    <w:p w:rsidR="007D599C" w:rsidRDefault="00BA703F" w:rsidP="007D599C">
      <w:pPr>
        <w:shd w:val="clear" w:color="auto" w:fill="FFFFFF"/>
        <w:ind w:firstLine="567"/>
        <w:jc w:val="both"/>
        <w:rPr>
          <w:rFonts w:eastAsia="Arial Unicode MS"/>
          <w:snapToGrid w:val="0"/>
          <w:sz w:val="28"/>
          <w:szCs w:val="28"/>
          <w:lang w:val="kk-KZ"/>
        </w:rPr>
      </w:pPr>
      <w:r>
        <w:rPr>
          <w:rFonts w:eastAsia="Arial Unicode MS"/>
          <w:snapToGrid w:val="0"/>
          <w:sz w:val="28"/>
          <w:szCs w:val="28"/>
          <w:lang w:val="kk-KZ"/>
        </w:rPr>
        <w:t>17</w:t>
      </w:r>
      <w:r w:rsidR="00F74A72">
        <w:rPr>
          <w:rFonts w:eastAsia="Arial Unicode MS"/>
          <w:snapToGrid w:val="0"/>
          <w:sz w:val="28"/>
          <w:szCs w:val="28"/>
          <w:lang w:val="kk-KZ"/>
        </w:rPr>
        <w:t>.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 xml:space="preserve"> Қазылар алқасы Конкурсқа ұсынылған жұмыстарға сарапт</w:t>
      </w:r>
      <w:r w:rsidR="00F07225" w:rsidRPr="00125DE0">
        <w:rPr>
          <w:rFonts w:eastAsia="Arial Unicode MS"/>
          <w:snapToGrid w:val="0"/>
          <w:sz w:val="28"/>
          <w:szCs w:val="28"/>
          <w:lang w:val="kk-KZ"/>
        </w:rPr>
        <w:t>ама (экспертиза) жасайды және рә</w:t>
      </w:r>
      <w:r w:rsidR="009E1854" w:rsidRPr="00125DE0">
        <w:rPr>
          <w:rFonts w:eastAsia="Arial Unicode MS"/>
          <w:snapToGrid w:val="0"/>
          <w:sz w:val="28"/>
          <w:szCs w:val="28"/>
          <w:lang w:val="kk-KZ"/>
        </w:rPr>
        <w:t>сімделу сапасын, мазмұнын, шығармашылық жұмысын, біліктілігін, алынған  тақырыптың көкейтестілігі мен дәйектілігін, идеясын,  ой-өрісін  бағалайды.</w:t>
      </w:r>
    </w:p>
    <w:p w:rsidR="009E1854" w:rsidRPr="007D599C" w:rsidRDefault="009E1854" w:rsidP="007D599C">
      <w:pPr>
        <w:shd w:val="clear" w:color="auto" w:fill="FFFFFF"/>
        <w:ind w:firstLine="567"/>
        <w:jc w:val="center"/>
        <w:rPr>
          <w:rFonts w:eastAsia="Arial Unicode MS"/>
          <w:snapToGrid w:val="0"/>
          <w:sz w:val="28"/>
          <w:szCs w:val="28"/>
          <w:lang w:val="kk-KZ"/>
        </w:rPr>
      </w:pPr>
      <w:r w:rsidRPr="00125DE0">
        <w:rPr>
          <w:b/>
          <w:snapToGrid w:val="0"/>
          <w:sz w:val="28"/>
          <w:szCs w:val="28"/>
          <w:lang w:val="kk-KZ"/>
        </w:rPr>
        <w:t>Ұйымдастыру  комитетіне құжаттар ұсыну тәртібі</w:t>
      </w:r>
    </w:p>
    <w:p w:rsidR="009E1854" w:rsidRPr="00125DE0" w:rsidRDefault="00BA703F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18</w:t>
      </w:r>
      <w:r w:rsidR="009E1854" w:rsidRPr="00125DE0">
        <w:rPr>
          <w:snapToGrid w:val="0"/>
          <w:sz w:val="28"/>
          <w:szCs w:val="28"/>
          <w:lang w:val="kk-KZ"/>
        </w:rPr>
        <w:t>. Конкурсқа қат</w:t>
      </w:r>
      <w:r w:rsidR="009F5F2F" w:rsidRPr="00125DE0">
        <w:rPr>
          <w:snapToGrid w:val="0"/>
          <w:sz w:val="28"/>
          <w:szCs w:val="28"/>
          <w:lang w:val="kk-KZ"/>
        </w:rPr>
        <w:t xml:space="preserve">ысу </w:t>
      </w:r>
      <w:r w:rsidR="00F07225" w:rsidRPr="00125DE0">
        <w:rPr>
          <w:snapToGrid w:val="0"/>
          <w:sz w:val="28"/>
          <w:szCs w:val="28"/>
          <w:lang w:val="kk-KZ"/>
        </w:rPr>
        <w:t xml:space="preserve">үшін құжаттар </w:t>
      </w:r>
      <w:r w:rsidRPr="004663D6">
        <w:rPr>
          <w:snapToGrid w:val="0"/>
          <w:color w:val="FF0000"/>
          <w:sz w:val="28"/>
          <w:szCs w:val="28"/>
          <w:lang w:val="kk-KZ"/>
        </w:rPr>
        <w:t>2018</w:t>
      </w:r>
      <w:r w:rsidR="00F07225" w:rsidRPr="004663D6">
        <w:rPr>
          <w:snapToGrid w:val="0"/>
          <w:color w:val="FF0000"/>
          <w:sz w:val="28"/>
          <w:szCs w:val="28"/>
          <w:lang w:val="kk-KZ"/>
        </w:rPr>
        <w:t xml:space="preserve"> жылдың </w:t>
      </w:r>
      <w:r w:rsidRPr="004663D6">
        <w:rPr>
          <w:snapToGrid w:val="0"/>
          <w:color w:val="FF0000"/>
          <w:sz w:val="28"/>
          <w:szCs w:val="28"/>
          <w:lang w:val="kk-KZ"/>
        </w:rPr>
        <w:t>4</w:t>
      </w:r>
      <w:r w:rsidR="00F07225" w:rsidRPr="004663D6">
        <w:rPr>
          <w:snapToGrid w:val="0"/>
          <w:color w:val="FF0000"/>
          <w:sz w:val="28"/>
          <w:szCs w:val="28"/>
          <w:lang w:val="kk-KZ"/>
        </w:rPr>
        <w:t xml:space="preserve"> </w:t>
      </w:r>
      <w:r w:rsidRPr="004663D6">
        <w:rPr>
          <w:snapToGrid w:val="0"/>
          <w:color w:val="FF0000"/>
          <w:sz w:val="28"/>
          <w:szCs w:val="28"/>
          <w:lang w:val="kk-KZ"/>
        </w:rPr>
        <w:t>мамырға</w:t>
      </w:r>
      <w:r>
        <w:rPr>
          <w:snapToGrid w:val="0"/>
          <w:color w:val="FF0000"/>
          <w:sz w:val="28"/>
          <w:szCs w:val="28"/>
          <w:lang w:val="kk-KZ"/>
        </w:rPr>
        <w:t xml:space="preserve"> </w:t>
      </w:r>
      <w:r w:rsidR="009E1854" w:rsidRPr="00125DE0">
        <w:rPr>
          <w:snapToGrid w:val="0"/>
          <w:sz w:val="28"/>
          <w:szCs w:val="28"/>
          <w:lang w:val="kk-KZ"/>
        </w:rPr>
        <w:t>дейін қабылданады. Көрсетілген мерзімнен кеш қалған құжаттар тіркеуге алынбайды.</w:t>
      </w:r>
    </w:p>
    <w:p w:rsidR="009E1854" w:rsidRPr="00125DE0" w:rsidRDefault="00BA703F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19</w:t>
      </w:r>
      <w:r w:rsidR="009E1854" w:rsidRPr="00125DE0">
        <w:rPr>
          <w:snapToGrid w:val="0"/>
          <w:sz w:val="28"/>
          <w:szCs w:val="28"/>
          <w:lang w:val="kk-KZ"/>
        </w:rPr>
        <w:t>.  Конкурсқа қатысу үшін: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1) қатысушы туралы мәліметтер көрсетілген сұраныс - аты-жөні, тегі, жұмыс орны, лауазымы, педагогикалық өтілі, санаты, мадақтаулары, мекен - жайы, телефоны, конкурсқа ұсынылатын материалдың атауы, мектептің оқу жоспарына құжатты енгізу мерзімі, ұсынылған матер</w:t>
      </w:r>
      <w:r w:rsidR="00BA703F">
        <w:rPr>
          <w:snapToGrid w:val="0"/>
          <w:sz w:val="28"/>
          <w:szCs w:val="28"/>
          <w:lang w:val="kk-KZ"/>
        </w:rPr>
        <w:t>иал бойынша басылымдардың болуы</w:t>
      </w:r>
      <w:r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D308C3" w:rsidP="00D308C3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2) Конкурс құжаттары жіберіледі (</w:t>
      </w:r>
      <w:r w:rsidRPr="00125DE0">
        <w:rPr>
          <w:snapToGrid w:val="0"/>
          <w:sz w:val="28"/>
          <w:szCs w:val="28"/>
          <w:lang w:val="kk-KZ"/>
        </w:rPr>
        <w:t>қағаз және электрондық тасы</w:t>
      </w:r>
      <w:r>
        <w:rPr>
          <w:snapToGrid w:val="0"/>
          <w:sz w:val="28"/>
          <w:szCs w:val="28"/>
          <w:lang w:val="kk-KZ"/>
        </w:rPr>
        <w:t>малдаушылармен)</w:t>
      </w:r>
    </w:p>
    <w:p w:rsidR="009E1854" w:rsidRPr="00125DE0" w:rsidRDefault="00BA703F" w:rsidP="00125DE0">
      <w:pPr>
        <w:pStyle w:val="a9"/>
        <w:ind w:firstLine="567"/>
        <w:jc w:val="both"/>
        <w:rPr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>20</w:t>
      </w:r>
      <w:r w:rsidR="009E1854" w:rsidRPr="00125DE0">
        <w:rPr>
          <w:snapToGrid w:val="0"/>
          <w:sz w:val="28"/>
          <w:szCs w:val="28"/>
          <w:lang w:val="kk-KZ"/>
        </w:rPr>
        <w:t xml:space="preserve">. Құжаттар қазақ немесе орыс тілдерінде </w:t>
      </w:r>
      <w:r>
        <w:rPr>
          <w:rFonts w:eastAsia="Arial Unicode MS"/>
          <w:sz w:val="28"/>
          <w:szCs w:val="28"/>
          <w:lang w:val="kk-KZ"/>
        </w:rPr>
        <w:t xml:space="preserve">білім беру бөліміне </w:t>
      </w:r>
      <w:r w:rsidR="009E1854" w:rsidRPr="00125DE0">
        <w:rPr>
          <w:snapToGrid w:val="0"/>
          <w:sz w:val="28"/>
          <w:szCs w:val="28"/>
          <w:lang w:val="kk-KZ"/>
        </w:rPr>
        <w:t>ұсынылады</w:t>
      </w:r>
      <w:r w:rsidR="00206F2E" w:rsidRPr="00125DE0">
        <w:rPr>
          <w:snapToGrid w:val="0"/>
          <w:sz w:val="28"/>
          <w:szCs w:val="28"/>
          <w:lang w:val="kk-KZ"/>
        </w:rPr>
        <w:t xml:space="preserve">. </w:t>
      </w:r>
      <w:r w:rsidR="009E1854" w:rsidRPr="00125DE0">
        <w:rPr>
          <w:snapToGrid w:val="0"/>
          <w:sz w:val="28"/>
          <w:szCs w:val="28"/>
          <w:lang w:val="kk-KZ"/>
        </w:rPr>
        <w:t>Материалдар қайтарылмайды.</w:t>
      </w:r>
    </w:p>
    <w:p w:rsidR="009E1854" w:rsidRPr="00125DE0" w:rsidRDefault="009E1854" w:rsidP="00125DE0">
      <w:pPr>
        <w:pStyle w:val="a9"/>
        <w:ind w:firstLine="567"/>
        <w:rPr>
          <w:b/>
          <w:snapToGrid w:val="0"/>
          <w:sz w:val="28"/>
          <w:szCs w:val="28"/>
          <w:lang w:val="kk-KZ"/>
        </w:rPr>
      </w:pPr>
    </w:p>
    <w:p w:rsidR="009E1854" w:rsidRPr="00125DE0" w:rsidRDefault="009E1854" w:rsidP="00125DE0">
      <w:pPr>
        <w:pStyle w:val="7"/>
        <w:tabs>
          <w:tab w:val="clear" w:pos="3060"/>
        </w:tabs>
        <w:ind w:left="0" w:firstLine="567"/>
        <w:jc w:val="center"/>
        <w:rPr>
          <w:rFonts w:ascii="Times New Roman" w:hAnsi="Times New Roman"/>
          <w:snapToGrid w:val="0"/>
          <w:szCs w:val="28"/>
          <w:lang w:val="kk-KZ"/>
        </w:rPr>
      </w:pPr>
      <w:r w:rsidRPr="00125DE0">
        <w:rPr>
          <w:rFonts w:ascii="Times New Roman" w:hAnsi="Times New Roman"/>
          <w:snapToGrid w:val="0"/>
          <w:szCs w:val="28"/>
          <w:lang w:val="kk-KZ"/>
        </w:rPr>
        <w:t>Конкурстың жеңімпаздарын марапаттау</w:t>
      </w:r>
    </w:p>
    <w:p w:rsidR="009E1854" w:rsidRPr="00125DE0" w:rsidRDefault="001448CB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2</w:t>
      </w:r>
      <w:r w:rsidR="00BA703F">
        <w:rPr>
          <w:snapToGrid w:val="0"/>
          <w:sz w:val="28"/>
          <w:szCs w:val="28"/>
          <w:lang w:val="kk-KZ"/>
        </w:rPr>
        <w:t>1</w:t>
      </w:r>
      <w:r w:rsidR="009E1854" w:rsidRPr="00125DE0">
        <w:rPr>
          <w:snapToGrid w:val="0"/>
          <w:sz w:val="28"/>
          <w:szCs w:val="28"/>
          <w:lang w:val="kk-KZ"/>
        </w:rPr>
        <w:t>. Қазылар алқасы үздік  жобаларды: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I орын  - 1</w:t>
      </w:r>
      <w:r w:rsidR="00125DE0" w:rsidRPr="00125DE0">
        <w:rPr>
          <w:snapToGrid w:val="0"/>
          <w:sz w:val="28"/>
          <w:szCs w:val="28"/>
          <w:lang w:val="kk-KZ"/>
        </w:rPr>
        <w:t xml:space="preserve"> </w:t>
      </w:r>
      <w:r w:rsidRPr="00125DE0">
        <w:rPr>
          <w:snapToGrid w:val="0"/>
          <w:sz w:val="28"/>
          <w:szCs w:val="28"/>
          <w:lang w:val="kk-KZ"/>
        </w:rPr>
        <w:t>жоба</w:t>
      </w:r>
      <w:r w:rsidR="00125DE0" w:rsidRPr="00125DE0">
        <w:rPr>
          <w:snapToGrid w:val="0"/>
          <w:sz w:val="28"/>
          <w:szCs w:val="28"/>
          <w:lang w:val="kk-KZ"/>
        </w:rPr>
        <w:t>;</w:t>
      </w:r>
      <w:r w:rsidRPr="00125DE0">
        <w:rPr>
          <w:snapToGrid w:val="0"/>
          <w:sz w:val="28"/>
          <w:szCs w:val="28"/>
          <w:lang w:val="kk-KZ"/>
        </w:rPr>
        <w:t xml:space="preserve">  </w:t>
      </w:r>
    </w:p>
    <w:p w:rsidR="009E1854" w:rsidRPr="00125DE0" w:rsidRDefault="00A74FD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 xml:space="preserve">II орын  </w:t>
      </w:r>
      <w:r w:rsidR="00125DE0" w:rsidRPr="00125DE0">
        <w:rPr>
          <w:snapToGrid w:val="0"/>
          <w:sz w:val="28"/>
          <w:szCs w:val="28"/>
        </w:rPr>
        <w:t>-</w:t>
      </w:r>
      <w:r w:rsidRPr="00125DE0">
        <w:rPr>
          <w:snapToGrid w:val="0"/>
          <w:sz w:val="28"/>
          <w:szCs w:val="28"/>
          <w:lang w:val="kk-KZ"/>
        </w:rPr>
        <w:t xml:space="preserve"> 2</w:t>
      </w:r>
      <w:r w:rsidR="009E1854" w:rsidRPr="00125DE0">
        <w:rPr>
          <w:snapToGrid w:val="0"/>
          <w:sz w:val="28"/>
          <w:szCs w:val="28"/>
          <w:lang w:val="kk-KZ"/>
        </w:rPr>
        <w:t xml:space="preserve"> жоба</w:t>
      </w:r>
      <w:r w:rsidR="00125DE0" w:rsidRPr="00125DE0">
        <w:rPr>
          <w:snapToGrid w:val="0"/>
          <w:sz w:val="28"/>
          <w:szCs w:val="28"/>
          <w:lang w:val="kk-KZ"/>
        </w:rPr>
        <w:t>;</w:t>
      </w:r>
    </w:p>
    <w:p w:rsidR="009E1854" w:rsidRPr="00125DE0" w:rsidRDefault="00125DE0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t>III  орын -</w:t>
      </w:r>
      <w:r w:rsidR="00A74FD4" w:rsidRPr="00125DE0">
        <w:rPr>
          <w:snapToGrid w:val="0"/>
          <w:sz w:val="28"/>
          <w:szCs w:val="28"/>
          <w:lang w:val="kk-KZ"/>
        </w:rPr>
        <w:t xml:space="preserve"> 3</w:t>
      </w:r>
      <w:r w:rsidR="009E1854" w:rsidRPr="00125DE0">
        <w:rPr>
          <w:snapToGrid w:val="0"/>
          <w:sz w:val="28"/>
          <w:szCs w:val="28"/>
          <w:lang w:val="kk-KZ"/>
        </w:rPr>
        <w:t xml:space="preserve"> жобаны анықтайды.</w:t>
      </w:r>
    </w:p>
    <w:p w:rsidR="009E1854" w:rsidRPr="00125DE0" w:rsidRDefault="001448CB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  <w:r w:rsidRPr="00125DE0">
        <w:rPr>
          <w:snapToGrid w:val="0"/>
          <w:sz w:val="28"/>
          <w:szCs w:val="28"/>
          <w:lang w:val="kk-KZ"/>
        </w:rPr>
        <w:lastRenderedPageBreak/>
        <w:t>2</w:t>
      </w:r>
      <w:r w:rsidR="00BA703F">
        <w:rPr>
          <w:snapToGrid w:val="0"/>
          <w:sz w:val="28"/>
          <w:szCs w:val="28"/>
          <w:lang w:val="kk-KZ"/>
        </w:rPr>
        <w:t>2</w:t>
      </w:r>
      <w:r w:rsidR="009E1854" w:rsidRPr="00125DE0">
        <w:rPr>
          <w:snapToGrid w:val="0"/>
          <w:sz w:val="28"/>
          <w:szCs w:val="28"/>
          <w:lang w:val="kk-KZ"/>
        </w:rPr>
        <w:t xml:space="preserve">. Жүлделі орындар алған жеңімпаздар </w:t>
      </w:r>
      <w:r w:rsidR="004C42F7" w:rsidRPr="00125DE0">
        <w:rPr>
          <w:sz w:val="28"/>
          <w:szCs w:val="28"/>
          <w:lang w:val="kk-KZ"/>
        </w:rPr>
        <w:t xml:space="preserve">I, II, III дәрежелі дипломдарымен, </w:t>
      </w:r>
      <w:r w:rsidR="001E5172">
        <w:rPr>
          <w:sz w:val="28"/>
          <w:szCs w:val="28"/>
          <w:lang w:val="kk-KZ"/>
        </w:rPr>
        <w:t>марапатталып,</w:t>
      </w:r>
      <w:r w:rsidR="004C42F7" w:rsidRPr="00125DE0">
        <w:rPr>
          <w:sz w:val="28"/>
          <w:szCs w:val="28"/>
          <w:lang w:val="kk-KZ"/>
        </w:rPr>
        <w:t xml:space="preserve"> </w:t>
      </w:r>
      <w:r w:rsidR="009E1854" w:rsidRPr="00125DE0">
        <w:rPr>
          <w:snapToGrid w:val="0"/>
          <w:sz w:val="28"/>
          <w:szCs w:val="28"/>
          <w:lang w:val="kk-KZ"/>
        </w:rPr>
        <w:t>жұмыс</w:t>
      </w:r>
      <w:r w:rsidR="00125DE0" w:rsidRPr="00125DE0">
        <w:rPr>
          <w:snapToGrid w:val="0"/>
          <w:sz w:val="28"/>
          <w:szCs w:val="28"/>
          <w:lang w:val="kk-KZ"/>
        </w:rPr>
        <w:t>тар  практикаға енгізуге ұсыныла</w:t>
      </w:r>
      <w:r w:rsidR="009E1854" w:rsidRPr="00125DE0">
        <w:rPr>
          <w:snapToGrid w:val="0"/>
          <w:sz w:val="28"/>
          <w:szCs w:val="28"/>
          <w:lang w:val="kk-KZ"/>
        </w:rPr>
        <w:t>ды.</w:t>
      </w:r>
    </w:p>
    <w:p w:rsidR="009E1854" w:rsidRPr="00125DE0" w:rsidRDefault="009E1854" w:rsidP="00125DE0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kk-KZ"/>
        </w:rPr>
      </w:pPr>
    </w:p>
    <w:p w:rsidR="00FE3B44" w:rsidRPr="009E1854" w:rsidRDefault="00FE3B44" w:rsidP="00281B9B">
      <w:pPr>
        <w:ind w:firstLine="567"/>
        <w:rPr>
          <w:lang w:val="kk-KZ"/>
        </w:rPr>
      </w:pPr>
    </w:p>
    <w:sectPr w:rsidR="00FE3B44" w:rsidRPr="009E1854" w:rsidSect="00CA6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BA" w:rsidRDefault="000B3CBA">
      <w:r>
        <w:separator/>
      </w:r>
    </w:p>
  </w:endnote>
  <w:endnote w:type="continuationSeparator" w:id="0">
    <w:p w:rsidR="000B3CBA" w:rsidRDefault="000B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5C" w:rsidRDefault="006728CA" w:rsidP="006E30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B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D5C" w:rsidRDefault="000B3CBA" w:rsidP="002C1D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5C" w:rsidRPr="00606258" w:rsidRDefault="003F2B87" w:rsidP="00606258">
    <w:pPr>
      <w:rPr>
        <w:lang w:val="kk-KZ"/>
      </w:rPr>
    </w:pPr>
    <w:r>
      <w:rPr>
        <w:rStyle w:val="a5"/>
        <w:lang w:val="kk-KZ"/>
      </w:rPr>
      <w:t xml:space="preserve"> </w:t>
    </w:r>
  </w:p>
  <w:p w:rsidR="002C1D5C" w:rsidRDefault="000B3CBA" w:rsidP="002C1D5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58" w:rsidRDefault="000B3C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BA" w:rsidRDefault="000B3CBA">
      <w:r>
        <w:separator/>
      </w:r>
    </w:p>
  </w:footnote>
  <w:footnote w:type="continuationSeparator" w:id="0">
    <w:p w:rsidR="000B3CBA" w:rsidRDefault="000B3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58" w:rsidRDefault="000B3C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58" w:rsidRDefault="000B3C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58" w:rsidRDefault="000B3C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E49"/>
    <w:multiLevelType w:val="hybridMultilevel"/>
    <w:tmpl w:val="EF343D4E"/>
    <w:lvl w:ilvl="0" w:tplc="18F4C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667B4"/>
    <w:multiLevelType w:val="singleLevel"/>
    <w:tmpl w:val="61FECF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7597065E"/>
    <w:multiLevelType w:val="singleLevel"/>
    <w:tmpl w:val="F17EF334"/>
    <w:lvl w:ilvl="0">
      <w:start w:val="6"/>
      <w:numFmt w:val="decimal"/>
      <w:lvlText w:val="%1)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31C"/>
    <w:rsid w:val="00042751"/>
    <w:rsid w:val="000A1A81"/>
    <w:rsid w:val="000B1ECC"/>
    <w:rsid w:val="000B3CBA"/>
    <w:rsid w:val="000B5841"/>
    <w:rsid w:val="00125DE0"/>
    <w:rsid w:val="001448CB"/>
    <w:rsid w:val="00167501"/>
    <w:rsid w:val="00191B13"/>
    <w:rsid w:val="00197480"/>
    <w:rsid w:val="001E5172"/>
    <w:rsid w:val="00206F2E"/>
    <w:rsid w:val="00226A3B"/>
    <w:rsid w:val="00234EC5"/>
    <w:rsid w:val="00281B9B"/>
    <w:rsid w:val="002C188E"/>
    <w:rsid w:val="002D5028"/>
    <w:rsid w:val="002F5461"/>
    <w:rsid w:val="002F6126"/>
    <w:rsid w:val="00336B3B"/>
    <w:rsid w:val="00361C40"/>
    <w:rsid w:val="003D3008"/>
    <w:rsid w:val="003F2B87"/>
    <w:rsid w:val="004344FF"/>
    <w:rsid w:val="004449D0"/>
    <w:rsid w:val="00461B35"/>
    <w:rsid w:val="004663D6"/>
    <w:rsid w:val="004C42F7"/>
    <w:rsid w:val="004C5A9E"/>
    <w:rsid w:val="005065DC"/>
    <w:rsid w:val="005265DF"/>
    <w:rsid w:val="00534C1F"/>
    <w:rsid w:val="00581973"/>
    <w:rsid w:val="00621900"/>
    <w:rsid w:val="006728CA"/>
    <w:rsid w:val="006A3FCA"/>
    <w:rsid w:val="007220E2"/>
    <w:rsid w:val="00743098"/>
    <w:rsid w:val="007922CC"/>
    <w:rsid w:val="007A1575"/>
    <w:rsid w:val="007D599C"/>
    <w:rsid w:val="00850058"/>
    <w:rsid w:val="00860B2A"/>
    <w:rsid w:val="00875822"/>
    <w:rsid w:val="008F5AAC"/>
    <w:rsid w:val="0090431C"/>
    <w:rsid w:val="009422AB"/>
    <w:rsid w:val="00954520"/>
    <w:rsid w:val="00962CC4"/>
    <w:rsid w:val="00993B4A"/>
    <w:rsid w:val="00996325"/>
    <w:rsid w:val="009D099A"/>
    <w:rsid w:val="009E1854"/>
    <w:rsid w:val="009F5F2F"/>
    <w:rsid w:val="00A366B7"/>
    <w:rsid w:val="00A668DE"/>
    <w:rsid w:val="00A74FD4"/>
    <w:rsid w:val="00A80CF1"/>
    <w:rsid w:val="00AA31E1"/>
    <w:rsid w:val="00AC6D63"/>
    <w:rsid w:val="00B355C4"/>
    <w:rsid w:val="00B75960"/>
    <w:rsid w:val="00BA703F"/>
    <w:rsid w:val="00BC333B"/>
    <w:rsid w:val="00BF1BFA"/>
    <w:rsid w:val="00C03BF4"/>
    <w:rsid w:val="00C27D10"/>
    <w:rsid w:val="00C90DE3"/>
    <w:rsid w:val="00CA015F"/>
    <w:rsid w:val="00CA6D7F"/>
    <w:rsid w:val="00CE2DB8"/>
    <w:rsid w:val="00D23C14"/>
    <w:rsid w:val="00D27F45"/>
    <w:rsid w:val="00D308C3"/>
    <w:rsid w:val="00D52F21"/>
    <w:rsid w:val="00DA6EDB"/>
    <w:rsid w:val="00DC568E"/>
    <w:rsid w:val="00E26ADA"/>
    <w:rsid w:val="00E43925"/>
    <w:rsid w:val="00EE1C91"/>
    <w:rsid w:val="00F00172"/>
    <w:rsid w:val="00F07225"/>
    <w:rsid w:val="00F15082"/>
    <w:rsid w:val="00F240D5"/>
    <w:rsid w:val="00F51DF0"/>
    <w:rsid w:val="00F725A8"/>
    <w:rsid w:val="00F73A35"/>
    <w:rsid w:val="00F74A72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E1854"/>
    <w:pPr>
      <w:autoSpaceDE/>
      <w:autoSpaceDN/>
      <w:jc w:val="both"/>
    </w:pPr>
    <w:rPr>
      <w:sz w:val="28"/>
    </w:rPr>
  </w:style>
  <w:style w:type="paragraph" w:styleId="3">
    <w:name w:val="Body Text 3"/>
    <w:basedOn w:val="a"/>
    <w:link w:val="30"/>
    <w:rsid w:val="009E18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1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">
    <w:name w:val="заголовок 7"/>
    <w:basedOn w:val="a"/>
    <w:next w:val="a"/>
    <w:rsid w:val="009E1854"/>
    <w:pPr>
      <w:keepNext/>
      <w:tabs>
        <w:tab w:val="num" w:pos="3060"/>
      </w:tabs>
      <w:ind w:left="3060" w:hanging="720"/>
      <w:jc w:val="both"/>
      <w:outlineLvl w:val="6"/>
    </w:pPr>
    <w:rPr>
      <w:rFonts w:ascii="Times New Roman KZ" w:hAnsi="Times New Roman KZ"/>
      <w:b/>
      <w:sz w:val="28"/>
    </w:rPr>
  </w:style>
  <w:style w:type="paragraph" w:styleId="a3">
    <w:name w:val="footer"/>
    <w:basedOn w:val="a"/>
    <w:link w:val="a4"/>
    <w:uiPriority w:val="99"/>
    <w:rsid w:val="009E18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1854"/>
  </w:style>
  <w:style w:type="paragraph" w:styleId="a6">
    <w:name w:val="header"/>
    <w:basedOn w:val="a"/>
    <w:link w:val="a7"/>
    <w:uiPriority w:val="99"/>
    <w:unhideWhenUsed/>
    <w:rsid w:val="009E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34C1F"/>
    <w:pPr>
      <w:ind w:left="720"/>
      <w:contextualSpacing/>
    </w:pPr>
  </w:style>
  <w:style w:type="paragraph" w:styleId="a9">
    <w:name w:val="No Spacing"/>
    <w:uiPriority w:val="1"/>
    <w:qFormat/>
    <w:rsid w:val="00206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E1854"/>
    <w:pPr>
      <w:autoSpaceDE/>
      <w:autoSpaceDN/>
      <w:jc w:val="both"/>
    </w:pPr>
    <w:rPr>
      <w:sz w:val="28"/>
    </w:rPr>
  </w:style>
  <w:style w:type="paragraph" w:styleId="3">
    <w:name w:val="Body Text 3"/>
    <w:basedOn w:val="a"/>
    <w:link w:val="30"/>
    <w:rsid w:val="009E18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1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">
    <w:name w:val="заголовок 7"/>
    <w:basedOn w:val="a"/>
    <w:next w:val="a"/>
    <w:rsid w:val="009E1854"/>
    <w:pPr>
      <w:keepNext/>
      <w:tabs>
        <w:tab w:val="num" w:pos="3060"/>
      </w:tabs>
      <w:ind w:left="3060" w:hanging="720"/>
      <w:jc w:val="both"/>
      <w:outlineLvl w:val="6"/>
    </w:pPr>
    <w:rPr>
      <w:rFonts w:ascii="Times New Roman KZ" w:hAnsi="Times New Roman KZ"/>
      <w:b/>
      <w:sz w:val="28"/>
    </w:rPr>
  </w:style>
  <w:style w:type="paragraph" w:styleId="a3">
    <w:name w:val="footer"/>
    <w:basedOn w:val="a"/>
    <w:link w:val="a4"/>
    <w:uiPriority w:val="99"/>
    <w:rsid w:val="009E18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1854"/>
  </w:style>
  <w:style w:type="paragraph" w:styleId="a6">
    <w:name w:val="header"/>
    <w:basedOn w:val="a"/>
    <w:link w:val="a7"/>
    <w:uiPriority w:val="99"/>
    <w:unhideWhenUsed/>
    <w:rsid w:val="009E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34C1F"/>
    <w:pPr>
      <w:ind w:left="720"/>
      <w:contextualSpacing/>
    </w:pPr>
  </w:style>
  <w:style w:type="paragraph" w:styleId="a9">
    <w:name w:val="No Spacing"/>
    <w:uiPriority w:val="1"/>
    <w:qFormat/>
    <w:rsid w:val="00206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576E-A070-4A09-B17C-45426B1F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36</cp:revision>
  <cp:lastPrinted>2016-09-05T08:12:00Z</cp:lastPrinted>
  <dcterms:created xsi:type="dcterms:W3CDTF">2016-03-16T05:55:00Z</dcterms:created>
  <dcterms:modified xsi:type="dcterms:W3CDTF">2018-04-02T08:49:00Z</dcterms:modified>
</cp:coreProperties>
</file>