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0421" w14:textId="4EA9D9AE" w:rsidR="007129B9" w:rsidRDefault="00BC62E2">
      <w:r w:rsidRPr="00BC62E2">
        <w:t>2022 жылдың 22 ақпанында мектеп жанындағы  «Балдәурен» шағын-орталығында «Алақанға сурет салу» (алақанмен сурет салу) дәстүрлі емес сурет техникасы бойынша «Көңілді суретшілер» атты сыныптан тыс сурет шарасы өткізілді. Бұл іс-шараның мақсаты - балалардың қолдарының ұсақ моторикасын дамыту, бұл кейінгі даму үшін өте маңызды. Бұл баланы қолды пайдалануға үйретеді, бірақ сонымен бірге баланың сөйлеуін дамытуға көмектеседі. Алақанмен сурет салу балалардың денсаулығын дамытуға, олардың эмоционалдық және психикалық дамуына, шығармашылық қабілетіне жақсы әсер етеді. Шара соңында барлық балалар белсенді қатысқаны үшін сертификаттармен марапатталды.</w:t>
      </w:r>
    </w:p>
    <w:sectPr w:rsidR="00712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70"/>
    <w:rsid w:val="007129B9"/>
    <w:rsid w:val="00A35A70"/>
    <w:rsid w:val="00BC62E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38E36-3443-4BF4-B866-2C0D3298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2022-02-25T05:06:00Z</dcterms:created>
  <dcterms:modified xsi:type="dcterms:W3CDTF">2022-02-25T05:06:00Z</dcterms:modified>
</cp:coreProperties>
</file>