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0D48" w14:textId="77777777" w:rsidR="00695334" w:rsidRDefault="00695334" w:rsidP="00695334"/>
    <w:p w14:paraId="552900BE" w14:textId="22B00D8D" w:rsidR="00695334" w:rsidRDefault="00695334" w:rsidP="00695334"/>
    <w:p w14:paraId="0276FF41" w14:textId="73E3D09D" w:rsidR="00695334" w:rsidRPr="00695334" w:rsidRDefault="00695334" w:rsidP="006953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34">
        <w:rPr>
          <w:rFonts w:ascii="Times New Roman" w:hAnsi="Times New Roman" w:cs="Times New Roman"/>
          <w:sz w:val="24"/>
          <w:szCs w:val="24"/>
        </w:rPr>
        <w:t xml:space="preserve">По традиции, а в этом году и в рамках областного торжественного чествования учащихся школ «Топ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жарған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>—</w:t>
      </w:r>
      <w:proofErr w:type="gramStart"/>
      <w:r w:rsidRPr="00695334">
        <w:rPr>
          <w:rFonts w:ascii="Times New Roman" w:hAnsi="Times New Roman" w:cs="Times New Roman"/>
          <w:sz w:val="24"/>
          <w:szCs w:val="24"/>
        </w:rPr>
        <w:t xml:space="preserve">2022»   </w:t>
      </w:r>
      <w:proofErr w:type="gramEnd"/>
      <w:r w:rsidRPr="00695334">
        <w:rPr>
          <w:rFonts w:ascii="Times New Roman" w:hAnsi="Times New Roman" w:cs="Times New Roman"/>
          <w:sz w:val="24"/>
          <w:szCs w:val="24"/>
        </w:rPr>
        <w:t>26 мая 2022 года состоялось награждение  талантливых, одаренных школьников, активистов, волонтеров, отличников учебы Павлодарского района.</w:t>
      </w:r>
    </w:p>
    <w:p w14:paraId="2A2B0781" w14:textId="77777777" w:rsidR="00695334" w:rsidRPr="00695334" w:rsidRDefault="00695334" w:rsidP="006953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34">
        <w:rPr>
          <w:rFonts w:ascii="Times New Roman" w:hAnsi="Times New Roman" w:cs="Times New Roman"/>
          <w:sz w:val="24"/>
          <w:szCs w:val="24"/>
        </w:rPr>
        <w:tab/>
        <w:t xml:space="preserve">В Доме культуры села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Кеменгер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состоялся праздничный гала -концерт с участием акима района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Иманслям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Ержана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Иманслямовича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, заместителя акима района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Сейтказиной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Гульнары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Кусаиновны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, руководителя отдела образования Калиевой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Зауреш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Жаксалыковны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, председателя Производственного кооператива «Луганск» Кузьменко Петра Петровича, депутата районного маслихата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Баткеева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Бахытбека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Тлеубаевича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>, руководителей организаций образования, педагогов.</w:t>
      </w:r>
    </w:p>
    <w:p w14:paraId="4FCB9DC1" w14:textId="77777777" w:rsidR="00695334" w:rsidRPr="00695334" w:rsidRDefault="00695334" w:rsidP="006953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34">
        <w:rPr>
          <w:rFonts w:ascii="Times New Roman" w:hAnsi="Times New Roman" w:cs="Times New Roman"/>
          <w:sz w:val="24"/>
          <w:szCs w:val="24"/>
        </w:rPr>
        <w:tab/>
        <w:t xml:space="preserve">Награждение учащихся состоялось в номинациях «Олимп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шыңына</w:t>
      </w:r>
      <w:proofErr w:type="spellEnd"/>
      <w:proofErr w:type="gramStart"/>
      <w:r w:rsidRPr="00695334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ғалым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-2022», «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алды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биік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шың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Жүйріктен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жүйрік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озар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жарысқанда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>».</w:t>
      </w:r>
    </w:p>
    <w:p w14:paraId="516FE74E" w14:textId="77777777" w:rsidR="00695334" w:rsidRPr="00695334" w:rsidRDefault="00695334" w:rsidP="006953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34">
        <w:rPr>
          <w:rFonts w:ascii="Times New Roman" w:hAnsi="Times New Roman" w:cs="Times New Roman"/>
          <w:sz w:val="24"/>
          <w:szCs w:val="24"/>
        </w:rPr>
        <w:tab/>
        <w:t>Торжественно, под звуки фанфар на сцену поднимались учащиеся – победители и призеры областных, республиканских и международных олимпиад, соревнований и научных конкурсов, активисты и волонтеры, отличники учебы.</w:t>
      </w:r>
    </w:p>
    <w:p w14:paraId="4D096E48" w14:textId="615ED0AD" w:rsidR="00695334" w:rsidRPr="00695334" w:rsidRDefault="00695334" w:rsidP="006953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34">
        <w:rPr>
          <w:rFonts w:ascii="Times New Roman" w:hAnsi="Times New Roman" w:cs="Times New Roman"/>
          <w:sz w:val="24"/>
          <w:szCs w:val="24"/>
        </w:rPr>
        <w:tab/>
        <w:t xml:space="preserve">Всем участникам чествования были вручены Дипломы и подарки. В адрес учащихся прозвучали слова напутствия и пожелания </w:t>
      </w:r>
      <w:r w:rsidRPr="00695334">
        <w:rPr>
          <w:rFonts w:ascii="Times New Roman" w:hAnsi="Times New Roman" w:cs="Times New Roman"/>
          <w:sz w:val="24"/>
          <w:szCs w:val="24"/>
        </w:rPr>
        <w:t>достигать побед</w:t>
      </w:r>
      <w:r w:rsidRPr="00695334">
        <w:rPr>
          <w:rFonts w:ascii="Times New Roman" w:hAnsi="Times New Roman" w:cs="Times New Roman"/>
          <w:sz w:val="24"/>
          <w:szCs w:val="24"/>
        </w:rPr>
        <w:t xml:space="preserve"> не только на избранном пути, но и в целом по жизни, не бояться быть амбициозными, ставить перед собой новые задачи, быть непохожими на других. </w:t>
      </w:r>
    </w:p>
    <w:p w14:paraId="7DD89CEA" w14:textId="241E3B7F" w:rsidR="00695334" w:rsidRPr="00695334" w:rsidRDefault="00695334" w:rsidP="006953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34">
        <w:rPr>
          <w:rFonts w:ascii="Times New Roman" w:hAnsi="Times New Roman" w:cs="Times New Roman"/>
          <w:sz w:val="24"/>
          <w:szCs w:val="24"/>
        </w:rPr>
        <w:tab/>
        <w:t xml:space="preserve">Гости выразили уверенность в том, что ребята </w:t>
      </w:r>
      <w:r w:rsidRPr="00695334">
        <w:rPr>
          <w:rFonts w:ascii="Times New Roman" w:hAnsi="Times New Roman" w:cs="Times New Roman"/>
          <w:sz w:val="24"/>
          <w:szCs w:val="24"/>
        </w:rPr>
        <w:t>станут достойными</w:t>
      </w:r>
      <w:r w:rsidRPr="00695334">
        <w:rPr>
          <w:rFonts w:ascii="Times New Roman" w:hAnsi="Times New Roman" w:cs="Times New Roman"/>
          <w:sz w:val="24"/>
          <w:szCs w:val="24"/>
        </w:rPr>
        <w:t xml:space="preserve"> продолжателями лучших традиций нашего народа и будут прославлять </w:t>
      </w:r>
      <w:r w:rsidRPr="00695334">
        <w:rPr>
          <w:rFonts w:ascii="Times New Roman" w:hAnsi="Times New Roman" w:cs="Times New Roman"/>
          <w:sz w:val="24"/>
          <w:szCs w:val="24"/>
        </w:rPr>
        <w:t>Казахстан на</w:t>
      </w:r>
      <w:r w:rsidRPr="00695334">
        <w:rPr>
          <w:rFonts w:ascii="Times New Roman" w:hAnsi="Times New Roman" w:cs="Times New Roman"/>
          <w:sz w:val="24"/>
          <w:szCs w:val="24"/>
        </w:rPr>
        <w:t xml:space="preserve"> мировом уровне.</w:t>
      </w:r>
    </w:p>
    <w:p w14:paraId="272FE7FE" w14:textId="77777777" w:rsidR="00695334" w:rsidRPr="00695334" w:rsidRDefault="00695334" w:rsidP="006953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08B843" w14:textId="31125411" w:rsidR="00695334" w:rsidRPr="00695334" w:rsidRDefault="00695334" w:rsidP="006953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34">
        <w:rPr>
          <w:rFonts w:ascii="Times New Roman" w:hAnsi="Times New Roman" w:cs="Times New Roman"/>
          <w:sz w:val="24"/>
          <w:szCs w:val="24"/>
        </w:rPr>
        <w:t xml:space="preserve">2022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мамырында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Кемеңгер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ауылының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мәдениет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үйінде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аудан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әкімі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Иманслям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Ержан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Иманслямұлы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аудан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әкімінің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орынбасары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Сейтқазина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Гүлнар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Құсайынқызы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бөлімінің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Қалиева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Зәуреш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Жақсалыққызы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, «Луганск»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кооперативінің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төрағасы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Кузьменко Петр Петрович,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аудандық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мәслихаттың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депутаты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Баткеев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Бақытбек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Тілеубайұлы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ұйымдарының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басшылары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педагогтардың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қатысуымен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«Топ жарған-</w:t>
      </w:r>
      <w:proofErr w:type="gramStart"/>
      <w:r w:rsidRPr="00695334">
        <w:rPr>
          <w:rFonts w:ascii="Times New Roman" w:hAnsi="Times New Roman" w:cs="Times New Roman"/>
          <w:sz w:val="24"/>
          <w:szCs w:val="24"/>
        </w:rPr>
        <w:t xml:space="preserve">2022» 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мерекелік</w:t>
      </w:r>
      <w:proofErr w:type="spellEnd"/>
      <w:proofErr w:type="gramEnd"/>
      <w:r w:rsidRPr="00695334">
        <w:rPr>
          <w:rFonts w:ascii="Times New Roman" w:hAnsi="Times New Roman" w:cs="Times New Roman"/>
          <w:sz w:val="24"/>
          <w:szCs w:val="24"/>
        </w:rPr>
        <w:t xml:space="preserve"> гала-концерт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өтті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91DAE6" w14:textId="77777777" w:rsidR="00695334" w:rsidRPr="00695334" w:rsidRDefault="00695334" w:rsidP="006953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Салтанатты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кеште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ауданның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талантты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дарынды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оқушыларын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белсенділерін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еріктілерін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үздіктерін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марапаттады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>.</w:t>
      </w:r>
    </w:p>
    <w:p w14:paraId="65878D6F" w14:textId="77777777" w:rsidR="00695334" w:rsidRPr="00695334" w:rsidRDefault="00695334" w:rsidP="006953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марапаттау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номинациялары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«Олимп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шыңына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ғалым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– 2022», «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алды-биік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шың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Жүйріктен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жүйрік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озар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жарысқанда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C49BA09" w14:textId="77777777" w:rsidR="00695334" w:rsidRPr="00695334" w:rsidRDefault="00695334" w:rsidP="006953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34">
        <w:rPr>
          <w:rFonts w:ascii="Times New Roman" w:hAnsi="Times New Roman" w:cs="Times New Roman"/>
          <w:sz w:val="24"/>
          <w:szCs w:val="24"/>
        </w:rPr>
        <w:tab/>
        <w:t xml:space="preserve">Фанфар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әуенімен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сахнаға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олимпиадалардың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жарыстар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конкурстардың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жеңімпаздары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көтерілді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72B586" w14:textId="77777777" w:rsidR="00695334" w:rsidRPr="00695334" w:rsidRDefault="00695334" w:rsidP="006953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қатысушыларға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дипломдар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сыйлықтар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табысталды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95334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 тек</w:t>
      </w:r>
      <w:proofErr w:type="gram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таңдалған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жолда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өмірде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жеңістерге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жету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өршіл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болудан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қорықпау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алдына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міндеттер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қою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басқаларға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ұқсамау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тілектер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айтылды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AF5BF1" w14:textId="72AAAFBE" w:rsidR="00AF16BB" w:rsidRPr="00695334" w:rsidRDefault="00695334" w:rsidP="006953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334">
        <w:rPr>
          <w:rFonts w:ascii="Times New Roman" w:hAnsi="Times New Roman" w:cs="Times New Roman"/>
          <w:sz w:val="24"/>
          <w:szCs w:val="24"/>
        </w:rPr>
        <w:tab/>
        <w:t xml:space="preserve">Кеш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қонақтары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халқымыздың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үздік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дәстүрлерінің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лайықты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жалғастырушысы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болатынына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Қазақстанды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деңгейде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даңқтайтынына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сенім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білдіретіндерін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тілектермен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34">
        <w:rPr>
          <w:rFonts w:ascii="Times New Roman" w:hAnsi="Times New Roman" w:cs="Times New Roman"/>
          <w:sz w:val="24"/>
          <w:szCs w:val="24"/>
        </w:rPr>
        <w:t>жеткізді</w:t>
      </w:r>
      <w:proofErr w:type="spellEnd"/>
      <w:r w:rsidRPr="00695334">
        <w:rPr>
          <w:rFonts w:ascii="Times New Roman" w:hAnsi="Times New Roman" w:cs="Times New Roman"/>
          <w:sz w:val="24"/>
          <w:szCs w:val="24"/>
        </w:rPr>
        <w:t>.</w:t>
      </w:r>
    </w:p>
    <w:sectPr w:rsidR="00AF16BB" w:rsidRPr="0069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F3"/>
    <w:rsid w:val="00661CF3"/>
    <w:rsid w:val="00695334"/>
    <w:rsid w:val="00A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F29A"/>
  <w15:chartTrackingRefBased/>
  <w15:docId w15:val="{49374E31-88C7-4FB9-823B-F864EDC9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3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2022-05-27T10:14:00Z</dcterms:created>
  <dcterms:modified xsi:type="dcterms:W3CDTF">2022-05-27T10:15:00Z</dcterms:modified>
</cp:coreProperties>
</file>