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6DE" w:rsidRDefault="007C3BEC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6DE" w:rsidRPr="007C3BEC" w:rsidRDefault="007C3BEC">
      <w:pPr>
        <w:spacing w:after="0"/>
        <w:rPr>
          <w:lang w:val="ru-RU"/>
        </w:rPr>
      </w:pPr>
      <w:r w:rsidRPr="007C3BEC">
        <w:rPr>
          <w:b/>
          <w:color w:val="000000"/>
          <w:sz w:val="28"/>
          <w:lang w:val="ru-RU"/>
        </w:rPr>
        <w:t>О внесении изменения в приказ Министра образования и науки Республики Казахстан от 16 января 2015 года № 12 "Об утверждении Правил присвоения звания "Лучший педагог"</w:t>
      </w:r>
    </w:p>
    <w:p w:rsidR="000E66DE" w:rsidRPr="007C3BEC" w:rsidRDefault="007C3BEC">
      <w:pPr>
        <w:spacing w:after="0"/>
        <w:jc w:val="both"/>
        <w:rPr>
          <w:lang w:val="ru-RU"/>
        </w:rPr>
      </w:pPr>
      <w:r w:rsidRPr="007C3BEC">
        <w:rPr>
          <w:color w:val="000000"/>
          <w:sz w:val="28"/>
          <w:lang w:val="ru-RU"/>
        </w:rPr>
        <w:t xml:space="preserve">Приказ Министра просвещения Республики Казахстан от 9 августа 2022 года № 355. </w:t>
      </w:r>
      <w:r w:rsidRPr="007C3BEC">
        <w:rPr>
          <w:color w:val="000000"/>
          <w:sz w:val="28"/>
          <w:lang w:val="ru-RU"/>
        </w:rPr>
        <w:t>Зарегистрирован в Министерстве юстиции Республики Казахстан 10 августа 2022 года № 29072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ПРИКАЗЫВАЮ: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" w:name="z5"/>
      <w:bookmarkEnd w:id="0"/>
      <w:r w:rsidRPr="007C3B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16 января 2015 года № 12 "Об утверждении Правил присвоения "Лучший пед</w:t>
      </w:r>
      <w:r w:rsidRPr="007C3BEC">
        <w:rPr>
          <w:color w:val="000000"/>
          <w:sz w:val="28"/>
          <w:lang w:val="ru-RU"/>
        </w:rPr>
        <w:t>агог" (зарегистрирован в Реестре государственной регистрации нормативных правовых актов под № 10279) следующее изменение:</w:t>
      </w:r>
    </w:p>
    <w:bookmarkEnd w:id="1"/>
    <w:p w:rsidR="000E66DE" w:rsidRPr="007C3BEC" w:rsidRDefault="000E66DE">
      <w:pPr>
        <w:spacing w:after="0"/>
        <w:rPr>
          <w:lang w:val="ru-RU"/>
        </w:rPr>
      </w:pPr>
    </w:p>
    <w:p w:rsidR="000E66DE" w:rsidRPr="007C3BEC" w:rsidRDefault="007C3BEC">
      <w:pPr>
        <w:spacing w:after="0"/>
        <w:jc w:val="both"/>
        <w:rPr>
          <w:lang w:val="ru-RU"/>
        </w:rPr>
      </w:pPr>
      <w:r w:rsidRPr="007C3B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Правила присвоения звания "Лучший педагог" (далее – Правила) изложить в новой редакции согласно </w:t>
      </w:r>
      <w:proofErr w:type="gramStart"/>
      <w:r w:rsidRPr="007C3BEC">
        <w:rPr>
          <w:color w:val="000000"/>
          <w:sz w:val="28"/>
          <w:lang w:val="ru-RU"/>
        </w:rPr>
        <w:t>приложению</w:t>
      </w:r>
      <w:proofErr w:type="gramEnd"/>
      <w:r w:rsidRPr="007C3BEC">
        <w:rPr>
          <w:color w:val="000000"/>
          <w:sz w:val="28"/>
          <w:lang w:val="ru-RU"/>
        </w:rPr>
        <w:t xml:space="preserve"> к настоящему приказ</w:t>
      </w:r>
      <w:r w:rsidRPr="007C3BEC">
        <w:rPr>
          <w:color w:val="000000"/>
          <w:sz w:val="28"/>
          <w:lang w:val="ru-RU"/>
        </w:rPr>
        <w:t>у.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2" w:name="z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просвещения Республики Казахстан обеспечить: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3" w:name="z8"/>
      <w:bookmarkEnd w:id="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4" w:name="z9"/>
      <w:bookmarkEnd w:id="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2) размещение настоящего приказа на</w:t>
      </w:r>
      <w:r w:rsidRPr="007C3BEC">
        <w:rPr>
          <w:color w:val="000000"/>
          <w:sz w:val="28"/>
          <w:lang w:val="ru-RU"/>
        </w:rPr>
        <w:t xml:space="preserve"> официальном Интернет-ресурсе Министерства просвещения Республики Казахстан после его официального опубликования.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5" w:name="z10"/>
      <w:bookmarkEnd w:id="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представить в Юридический департамент Министерства</w:t>
      </w:r>
      <w:r w:rsidRPr="007C3BEC">
        <w:rPr>
          <w:color w:val="000000"/>
          <w:sz w:val="28"/>
          <w:lang w:val="ru-RU"/>
        </w:rPr>
        <w:t xml:space="preserve"> просвещения Республики Казахстан сведений об исполнении мероприятий, предусмотренных подпунктами 1) и 2) настоящего пункта.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просвещения Республики Казахстан.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</w:t>
      </w:r>
      <w:r w:rsidRPr="007C3BEC">
        <w:rPr>
          <w:color w:val="000000"/>
          <w:sz w:val="28"/>
          <w:lang w:val="ru-RU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238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1898"/>
        <w:gridCol w:w="2442"/>
      </w:tblGrid>
      <w:tr w:rsidR="000E66DE" w:rsidTr="007C3BEC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"/>
          <w:p w:rsidR="000E66DE" w:rsidRDefault="007C3BEC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7C3BEC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  <w:tc>
          <w:tcPr>
            <w:tcW w:w="43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  <w:tr w:rsidR="000E66DE" w:rsidRPr="007C3BEC" w:rsidTr="007C3BEC">
        <w:trPr>
          <w:gridAfter w:val="1"/>
          <w:wAfter w:w="2442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Приложение к приказу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Министра просвещения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от 9 августа 2022 года № 355</w:t>
            </w:r>
          </w:p>
        </w:tc>
      </w:tr>
      <w:tr w:rsidR="000E66DE" w:rsidRPr="007C3BEC" w:rsidTr="007C3BEC">
        <w:trPr>
          <w:gridAfter w:val="1"/>
          <w:wAfter w:w="2442" w:type="dxa"/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15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Утверждены приказом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Министра образования</w:t>
            </w:r>
            <w:r w:rsidRPr="007C3BEC">
              <w:rPr>
                <w:lang w:val="ru-RU"/>
              </w:rPr>
              <w:br/>
            </w:r>
            <w:bookmarkStart w:id="8" w:name="_GoBack"/>
            <w:bookmarkEnd w:id="8"/>
            <w:r w:rsidRPr="007C3BEC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от 16 января 2015 года №12</w:t>
            </w:r>
          </w:p>
        </w:tc>
      </w:tr>
    </w:tbl>
    <w:p w:rsidR="000E66DE" w:rsidRPr="007C3BEC" w:rsidRDefault="007C3BEC">
      <w:pPr>
        <w:spacing w:after="0"/>
        <w:rPr>
          <w:lang w:val="ru-RU"/>
        </w:rPr>
      </w:pPr>
      <w:bookmarkStart w:id="9" w:name="z23"/>
      <w:r w:rsidRPr="007C3BEC">
        <w:rPr>
          <w:b/>
          <w:color w:val="000000"/>
          <w:lang w:val="ru-RU"/>
        </w:rPr>
        <w:lastRenderedPageBreak/>
        <w:t xml:space="preserve"> Правила присвоения звания "Лучший педагог"</w:t>
      </w:r>
    </w:p>
    <w:p w:rsidR="000E66DE" w:rsidRPr="007C3BEC" w:rsidRDefault="007C3BEC">
      <w:pPr>
        <w:spacing w:after="0"/>
        <w:rPr>
          <w:lang w:val="ru-RU"/>
        </w:rPr>
      </w:pPr>
      <w:bookmarkStart w:id="10" w:name="z24"/>
      <w:bookmarkEnd w:id="9"/>
      <w:r w:rsidRPr="007C3BEC">
        <w:rPr>
          <w:b/>
          <w:color w:val="000000"/>
          <w:lang w:val="ru-RU"/>
        </w:rPr>
        <w:t xml:space="preserve"> Глава 1. Общие положения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1" w:name="z25"/>
      <w:bookmarkEnd w:id="1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1. Настоящие Правила присвоения звания "Лучший педагог" (далее – Правила) определя</w:t>
      </w:r>
      <w:r w:rsidRPr="007C3BEC">
        <w:rPr>
          <w:color w:val="000000"/>
          <w:sz w:val="28"/>
          <w:lang w:val="ru-RU"/>
        </w:rPr>
        <w:t>ют порядок присвоения звания "Лучший педагог" педагогам государственных организаций образования по итогам проведенного конкурса (далее - Конкурс).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2" w:name="z26"/>
      <w:bookmarkEnd w:id="1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3" w:name="z27"/>
      <w:bookmarkEnd w:id="1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1) апелляционная комиссия (далее – Апелля</w:t>
      </w:r>
      <w:r w:rsidRPr="007C3BEC">
        <w:rPr>
          <w:color w:val="000000"/>
          <w:sz w:val="28"/>
          <w:lang w:val="ru-RU"/>
        </w:rPr>
        <w:t>ционная комиссия) – комиссия, создаваемая на республиканском, областном, районном, городском (городов республиканского значения и столицы) уровнях для пересмотра результатов Конкурса;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4" w:name="z28"/>
      <w:bookmarkEnd w:id="1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2) региональная конкурсная комиссия (далее – Региональная комиссия</w:t>
      </w:r>
      <w:r w:rsidRPr="007C3BEC">
        <w:rPr>
          <w:color w:val="000000"/>
          <w:sz w:val="28"/>
          <w:lang w:val="ru-RU"/>
        </w:rPr>
        <w:t>) – комиссия, создаваемая на областном, городском, районном уровнях, а также городов республиканского значения и столицы для определения победителей каждого этапа Конкурса и предоставления рекомендаций для участия в следующем этапе Конкурса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5" w:name="z29"/>
      <w:bookmarkEnd w:id="1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3) портфо</w:t>
      </w:r>
      <w:r w:rsidRPr="007C3BEC">
        <w:rPr>
          <w:color w:val="000000"/>
          <w:sz w:val="28"/>
          <w:lang w:val="ru-RU"/>
        </w:rPr>
        <w:t>лио педагога – индивидуальная папка (электронная страница), в которой представлены его личные и профессиональные достижения в образовательной деятельности, результаты обучения, воспитания и развития его обучающихся, вклад педагога в развитие системы образо</w:t>
      </w:r>
      <w:r w:rsidRPr="007C3BEC">
        <w:rPr>
          <w:color w:val="000000"/>
          <w:sz w:val="28"/>
          <w:lang w:val="ru-RU"/>
        </w:rPr>
        <w:t>вания;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6" w:name="z30"/>
      <w:bookmarkEnd w:id="1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4) республиканская конкурсная комиссия (далее – Республиканская комиссия) – комиссия, создаваемая Министерством просвещения Республики Казахстан (далее – Министерство) для определения победителя Конкурса и присвоения ему звания "Лучший педагог</w:t>
      </w:r>
      <w:r w:rsidRPr="007C3BEC">
        <w:rPr>
          <w:color w:val="000000"/>
          <w:sz w:val="28"/>
          <w:lang w:val="ru-RU"/>
        </w:rPr>
        <w:t>".</w:t>
      </w:r>
    </w:p>
    <w:p w:rsidR="000E66DE" w:rsidRPr="007C3BEC" w:rsidRDefault="007C3BEC">
      <w:pPr>
        <w:spacing w:after="0"/>
        <w:rPr>
          <w:lang w:val="ru-RU"/>
        </w:rPr>
      </w:pPr>
      <w:bookmarkStart w:id="17" w:name="z31"/>
      <w:bookmarkEnd w:id="16"/>
      <w:r w:rsidRPr="007C3BEC">
        <w:rPr>
          <w:b/>
          <w:color w:val="000000"/>
          <w:lang w:val="ru-RU"/>
        </w:rPr>
        <w:t xml:space="preserve"> Глава 2. Порядок присвоения звания "Лучший педагог"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8" w:name="z32"/>
      <w:bookmarkEnd w:id="1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3. Звание "Лучший педагог" присваивается ежегодно на конкурсной основе педагогам организаций образования.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9" w:name="z33"/>
      <w:bookmarkEnd w:id="1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4. Звание "Лучший педагог" не присваивается одному и тому же педагогу более одного</w:t>
      </w:r>
      <w:r w:rsidRPr="007C3BEC">
        <w:rPr>
          <w:color w:val="000000"/>
          <w:sz w:val="28"/>
          <w:lang w:val="ru-RU"/>
        </w:rPr>
        <w:t xml:space="preserve"> раза в течение десяти лет.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20" w:name="z34"/>
      <w:bookmarkEnd w:id="1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5. В конкурсе по присвоению звания "Лучший педагог" участвуют педагоги организаций образования, являющиеся штатными педагогами организаций образования и имеющие непрерывный педагогический стаж не менее пяти лет на момент п</w:t>
      </w:r>
      <w:r w:rsidRPr="007C3BEC">
        <w:rPr>
          <w:color w:val="000000"/>
          <w:sz w:val="28"/>
          <w:lang w:val="ru-RU"/>
        </w:rPr>
        <w:t>редоставления документов для участия в Конкурсе (далее – участник Конкурса).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21" w:name="z35"/>
      <w:bookmarkEnd w:id="2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6. Объявление о проведении Конкурса размещается в информационной системе Министерства не менее чем за один месяц до начала проведения </w:t>
      </w:r>
      <w:r>
        <w:rPr>
          <w:color w:val="000000"/>
          <w:sz w:val="28"/>
        </w:rPr>
        <w:t>I</w:t>
      </w:r>
      <w:r w:rsidRPr="007C3BEC">
        <w:rPr>
          <w:color w:val="000000"/>
          <w:sz w:val="28"/>
          <w:lang w:val="ru-RU"/>
        </w:rPr>
        <w:t xml:space="preserve"> этапа Конкурса.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22" w:name="z36"/>
      <w:bookmarkEnd w:id="2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7. Конкурс </w:t>
      </w:r>
      <w:r w:rsidRPr="007C3BEC">
        <w:rPr>
          <w:color w:val="000000"/>
          <w:sz w:val="28"/>
          <w:lang w:val="ru-RU"/>
        </w:rPr>
        <w:t>проводится ежегодно в три этапа;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23" w:name="z37"/>
      <w:bookmarkEnd w:id="2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І этап – районный, городской (городов областного, республиканского значения) уровень;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24" w:name="z38"/>
      <w:bookmarkEnd w:id="2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ІІ этап – областной (городов республиканского значения и столицы) уровень;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25" w:name="z39"/>
      <w:bookmarkEnd w:id="24"/>
      <w:r>
        <w:rPr>
          <w:color w:val="000000"/>
          <w:sz w:val="28"/>
        </w:rPr>
        <w:lastRenderedPageBreak/>
        <w:t>     </w:t>
      </w:r>
      <w:r w:rsidRPr="007C3BEC">
        <w:rPr>
          <w:color w:val="000000"/>
          <w:sz w:val="28"/>
          <w:lang w:val="ru-RU"/>
        </w:rPr>
        <w:t xml:space="preserve"> ІІІ этап – республиканский уровень.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26" w:name="z40"/>
      <w:bookmarkEnd w:id="2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8.</w:t>
      </w:r>
      <w:r w:rsidRPr="007C3BEC">
        <w:rPr>
          <w:color w:val="000000"/>
          <w:sz w:val="28"/>
          <w:lang w:val="ru-RU"/>
        </w:rPr>
        <w:t xml:space="preserve"> Объявление о проведении І этапа Конкурса публикуется отделом образования (районный, городской (городов областного, республиканского значения) (далее – Отдел) в средствах массовой информации, распространяемых на территории района (города), городов областно</w:t>
      </w:r>
      <w:r w:rsidRPr="007C3BEC">
        <w:rPr>
          <w:color w:val="000000"/>
          <w:sz w:val="28"/>
          <w:lang w:val="ru-RU"/>
        </w:rPr>
        <w:t>го, республиканского значения, а также размещается на Интернет-ресурсе Отдела не менее чем за 30 (тридцать) календарных дней до начала проведения І этапа Конкурса.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27" w:name="z41"/>
      <w:bookmarkEnd w:id="2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9. Документы (материалы) загружаются в информационную систему Министерства участниками</w:t>
      </w:r>
      <w:r w:rsidRPr="007C3BEC">
        <w:rPr>
          <w:color w:val="000000"/>
          <w:sz w:val="28"/>
          <w:lang w:val="ru-RU"/>
        </w:rPr>
        <w:t xml:space="preserve"> Конкурса в сроки, указанные в объявлении о проведении Конкурса.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28" w:name="z42"/>
      <w:bookmarkEnd w:id="2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10. При обнаружении плагиата в представленных документах (материалах) Комиссия информирует педагога об отстранении от дальнейшего этапа Конкурса. Уведомление в произвольной форме направ</w:t>
      </w:r>
      <w:r w:rsidRPr="007C3BEC">
        <w:rPr>
          <w:color w:val="000000"/>
          <w:sz w:val="28"/>
          <w:lang w:val="ru-RU"/>
        </w:rPr>
        <w:t>ляется в организацию образования по месту работы педагога.</w:t>
      </w:r>
    </w:p>
    <w:p w:rsidR="000E66DE" w:rsidRPr="007C3BEC" w:rsidRDefault="007C3BEC">
      <w:pPr>
        <w:spacing w:after="0"/>
        <w:rPr>
          <w:lang w:val="ru-RU"/>
        </w:rPr>
      </w:pPr>
      <w:bookmarkStart w:id="29" w:name="z43"/>
      <w:bookmarkEnd w:id="28"/>
      <w:r w:rsidRPr="007C3BEC">
        <w:rPr>
          <w:b/>
          <w:color w:val="000000"/>
          <w:lang w:val="ru-RU"/>
        </w:rPr>
        <w:t xml:space="preserve"> Параграф 1. Порядок проведения </w:t>
      </w:r>
      <w:r>
        <w:rPr>
          <w:b/>
          <w:color w:val="000000"/>
        </w:rPr>
        <w:t>I</w:t>
      </w:r>
      <w:r w:rsidRPr="007C3BEC">
        <w:rPr>
          <w:b/>
          <w:color w:val="000000"/>
          <w:lang w:val="ru-RU"/>
        </w:rPr>
        <w:t xml:space="preserve"> этапа</w:t>
      </w:r>
      <w:r w:rsidRPr="007C3BEC">
        <w:rPr>
          <w:lang w:val="ru-RU"/>
        </w:rPr>
        <w:br/>
      </w:r>
      <w:r w:rsidRPr="007C3BEC">
        <w:rPr>
          <w:b/>
          <w:color w:val="000000"/>
          <w:lang w:val="ru-RU"/>
        </w:rPr>
        <w:t>Конкурса на присвоение звания "Лучший педагог"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30" w:name="z44"/>
      <w:bookmarkEnd w:id="2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11. </w:t>
      </w:r>
      <w:r>
        <w:rPr>
          <w:color w:val="000000"/>
          <w:sz w:val="28"/>
        </w:rPr>
        <w:t>I</w:t>
      </w:r>
      <w:r w:rsidRPr="007C3BEC">
        <w:rPr>
          <w:color w:val="000000"/>
          <w:sz w:val="28"/>
          <w:lang w:val="ru-RU"/>
        </w:rPr>
        <w:t xml:space="preserve"> этап Конкурса проводится в сентябре текущего года, где определяются победители Конкурса на уровне </w:t>
      </w:r>
      <w:r w:rsidRPr="007C3BEC">
        <w:rPr>
          <w:color w:val="000000"/>
          <w:sz w:val="28"/>
          <w:lang w:val="ru-RU"/>
        </w:rPr>
        <w:t>района, города (городов областного, республиканского значения значения), рекомендуемые Конкурсной комиссией для участия во ІІ этапе.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31" w:name="z45"/>
      <w:bookmarkEnd w:id="3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12. Для оценивания документов (материалов) педагогов І этапа Конкурса приказом руководителя Отдела создается Регионал</w:t>
      </w:r>
      <w:r w:rsidRPr="007C3BEC">
        <w:rPr>
          <w:color w:val="000000"/>
          <w:sz w:val="28"/>
          <w:lang w:val="ru-RU"/>
        </w:rPr>
        <w:t>ьная комиссия на уровне района, города (города областного, республиканского значения).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32" w:name="z46"/>
      <w:bookmarkEnd w:id="3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13. Региональная комиссия формируется из числа сотрудников районного, городского (городов областного, республиканского значения) Отдела, педагогов-мастеров, педаго</w:t>
      </w:r>
      <w:r w:rsidRPr="007C3BEC">
        <w:rPr>
          <w:color w:val="000000"/>
          <w:sz w:val="28"/>
          <w:lang w:val="ru-RU"/>
        </w:rPr>
        <w:t>гов-исследователей, победителей профессиональных конкурсов педагогического мастерства, методических служб, сотрудников (экспертов) научных и аналитических организаций в области образования, а также представителей неправительственных организаций в области о</w:t>
      </w:r>
      <w:r w:rsidRPr="007C3BEC">
        <w:rPr>
          <w:color w:val="000000"/>
          <w:sz w:val="28"/>
          <w:lang w:val="ru-RU"/>
        </w:rPr>
        <w:t>бразования, средств массовой информации.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33" w:name="z47"/>
      <w:bookmarkEnd w:id="3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14. Количество членов Региональной комиссии составляет не менее девяти человек. Заседания Региональной комиссии считаются правомочными при наличии не менее двух третьих ее членов.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34" w:name="z48"/>
      <w:bookmarkEnd w:id="3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15. Председатель и заме</w:t>
      </w:r>
      <w:r w:rsidRPr="007C3BEC">
        <w:rPr>
          <w:color w:val="000000"/>
          <w:sz w:val="28"/>
          <w:lang w:val="ru-RU"/>
        </w:rPr>
        <w:t>ститель председателя Региональной комиссии избираются из числа членов Региональной комиссии. Секретарь Региональной комиссии является представителем кадровой службы и назначается актом органа управления образованием района, города (городов областного, респ</w:t>
      </w:r>
      <w:r w:rsidRPr="007C3BEC">
        <w:rPr>
          <w:color w:val="000000"/>
          <w:sz w:val="28"/>
          <w:lang w:val="ru-RU"/>
        </w:rPr>
        <w:t>убликанского значения значения), Секретарь Региональной комиссии не является ее членом и не имеет право голоса при принятии решений.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35" w:name="z49"/>
      <w:bookmarkEnd w:id="34"/>
      <w:r>
        <w:rPr>
          <w:color w:val="000000"/>
          <w:sz w:val="28"/>
        </w:rPr>
        <w:lastRenderedPageBreak/>
        <w:t>     </w:t>
      </w:r>
      <w:r w:rsidRPr="007C3BEC">
        <w:rPr>
          <w:color w:val="000000"/>
          <w:sz w:val="28"/>
          <w:lang w:val="ru-RU"/>
        </w:rPr>
        <w:t xml:space="preserve"> 16. Региональная комиссия оценивает конкурсные документы (материалы) участников І этапа Конкурса.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36" w:name="z50"/>
      <w:bookmarkEnd w:id="3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17. Для участ</w:t>
      </w:r>
      <w:r w:rsidRPr="007C3BEC">
        <w:rPr>
          <w:color w:val="000000"/>
          <w:sz w:val="28"/>
          <w:lang w:val="ru-RU"/>
        </w:rPr>
        <w:t xml:space="preserve">ия в </w:t>
      </w:r>
      <w:r>
        <w:rPr>
          <w:color w:val="000000"/>
          <w:sz w:val="28"/>
        </w:rPr>
        <w:t>I</w:t>
      </w:r>
      <w:r w:rsidRPr="007C3BEC">
        <w:rPr>
          <w:color w:val="000000"/>
          <w:sz w:val="28"/>
          <w:lang w:val="ru-RU"/>
        </w:rPr>
        <w:t xml:space="preserve"> этапе Конкурса участник посредством информационной системы Министерства подает заявку на участие в Конкурсе по форме согласно Приложению 1 к настоящим Правилам с приложением следующих документов (материалов) в электронном формате: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37" w:name="z51"/>
      <w:bookmarkEnd w:id="3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1) портфолио</w:t>
      </w:r>
      <w:r w:rsidRPr="007C3BEC">
        <w:rPr>
          <w:color w:val="000000"/>
          <w:sz w:val="28"/>
          <w:lang w:val="ru-RU"/>
        </w:rPr>
        <w:t xml:space="preserve"> на языке преподавания (структура портфолио педагога согласно по форме Приложению 2 к настоящим Правилам);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38" w:name="z52"/>
      <w:bookmarkEnd w:id="3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2) одно </w:t>
      </w:r>
      <w:proofErr w:type="spellStart"/>
      <w:r w:rsidRPr="007C3BEC">
        <w:rPr>
          <w:color w:val="000000"/>
          <w:sz w:val="28"/>
          <w:lang w:val="ru-RU"/>
        </w:rPr>
        <w:t>видеозанятие</w:t>
      </w:r>
      <w:proofErr w:type="spellEnd"/>
      <w:r w:rsidRPr="007C3BEC">
        <w:rPr>
          <w:color w:val="000000"/>
          <w:sz w:val="28"/>
          <w:lang w:val="ru-RU"/>
        </w:rPr>
        <w:t xml:space="preserve"> длительностью 7 (семь) минут (для педагогов дошкольных организаций образования), </w:t>
      </w:r>
      <w:proofErr w:type="spellStart"/>
      <w:r w:rsidRPr="007C3BEC">
        <w:rPr>
          <w:color w:val="000000"/>
          <w:sz w:val="28"/>
          <w:lang w:val="ru-RU"/>
        </w:rPr>
        <w:t>видеоурок</w:t>
      </w:r>
      <w:proofErr w:type="spellEnd"/>
      <w:r w:rsidRPr="007C3BEC">
        <w:rPr>
          <w:color w:val="000000"/>
          <w:sz w:val="28"/>
          <w:lang w:val="ru-RU"/>
        </w:rPr>
        <w:t xml:space="preserve"> (</w:t>
      </w:r>
      <w:proofErr w:type="spellStart"/>
      <w:r w:rsidRPr="007C3BEC">
        <w:rPr>
          <w:color w:val="000000"/>
          <w:sz w:val="28"/>
          <w:lang w:val="ru-RU"/>
        </w:rPr>
        <w:t>видеозанятие</w:t>
      </w:r>
      <w:proofErr w:type="spellEnd"/>
      <w:r w:rsidRPr="007C3BEC">
        <w:rPr>
          <w:color w:val="000000"/>
          <w:sz w:val="28"/>
          <w:lang w:val="ru-RU"/>
        </w:rPr>
        <w:t>) длительностью 15</w:t>
      </w:r>
      <w:r w:rsidRPr="007C3BEC">
        <w:rPr>
          <w:color w:val="000000"/>
          <w:sz w:val="28"/>
          <w:lang w:val="ru-RU"/>
        </w:rPr>
        <w:t xml:space="preserve"> (пятнадцать) минут (для педагогов организаций среднего, специального, дополнительного образования, технического, профессионального и </w:t>
      </w:r>
      <w:proofErr w:type="spellStart"/>
      <w:r w:rsidRPr="007C3BEC">
        <w:rPr>
          <w:color w:val="000000"/>
          <w:sz w:val="28"/>
          <w:lang w:val="ru-RU"/>
        </w:rPr>
        <w:t>послесреднего</w:t>
      </w:r>
      <w:proofErr w:type="spellEnd"/>
      <w:r w:rsidRPr="007C3BEC">
        <w:rPr>
          <w:color w:val="000000"/>
          <w:sz w:val="28"/>
          <w:lang w:val="ru-RU"/>
        </w:rPr>
        <w:t xml:space="preserve"> образования) с предоставлением плана урока (занятия), а также трансляция передового педагогического опыта (в</w:t>
      </w:r>
      <w:r w:rsidRPr="007C3BEC">
        <w:rPr>
          <w:color w:val="000000"/>
          <w:sz w:val="28"/>
          <w:lang w:val="ru-RU"/>
        </w:rPr>
        <w:t>идеоролик длительностью до 5 (пять) минут) в соответствии с требованиями и техническими условиями к видеоролику по форме согласно Приложению 3 к настоящим Правилам;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39" w:name="z53"/>
      <w:bookmarkEnd w:id="3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3) эссе не более 500 (пятьсот) слов на тему, определяемой Министерством.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40" w:name="z54"/>
      <w:bookmarkEnd w:id="3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18. Ме</w:t>
      </w:r>
      <w:r w:rsidRPr="007C3BEC">
        <w:rPr>
          <w:color w:val="000000"/>
          <w:sz w:val="28"/>
          <w:lang w:val="ru-RU"/>
        </w:rPr>
        <w:t>ханизмы оценки І этапа Конкурса: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41" w:name="z55"/>
      <w:bookmarkEnd w:id="4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1) члены Региональной комиссии делятся на группы по три человека;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42" w:name="z56"/>
      <w:bookmarkEnd w:id="4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2) документы (материалы), представленные участниками Конкурса методом случайного отбора, распределяются между сформированными группами Региональн</w:t>
      </w:r>
      <w:r w:rsidRPr="007C3BEC">
        <w:rPr>
          <w:color w:val="000000"/>
          <w:sz w:val="28"/>
          <w:lang w:val="ru-RU"/>
        </w:rPr>
        <w:t>ой комиссии;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43" w:name="z57"/>
      <w:bookmarkEnd w:id="4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3) члены группы оценивают каждое Портфолио участников Конкурса, распределенных в их группу;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44" w:name="z58"/>
      <w:bookmarkEnd w:id="4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4) оценивание проводится отдельно всеми членами Региональной комиссии и независимо друг от друга согласно качественным и количественным пок</w:t>
      </w:r>
      <w:r w:rsidRPr="007C3BEC">
        <w:rPr>
          <w:color w:val="000000"/>
          <w:sz w:val="28"/>
          <w:lang w:val="ru-RU"/>
        </w:rPr>
        <w:t>азателям оценки работы претендента по форме согласно Приложению 4 к настоящим Правилам;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45" w:name="z59"/>
      <w:bookmarkEnd w:id="4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5) баллы каждого члена группы Региональной комиссии суммируются с баллами, выставленными другими членами этой же группы, и выводится среднее арифметическое значен</w:t>
      </w:r>
      <w:r w:rsidRPr="007C3BEC">
        <w:rPr>
          <w:color w:val="000000"/>
          <w:sz w:val="28"/>
          <w:lang w:val="ru-RU"/>
        </w:rPr>
        <w:t>ие выставленных баллов;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46" w:name="z60"/>
      <w:bookmarkEnd w:id="4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6) участники Конкурса ранжируются на основе среднего арифметического значения полученных баллов;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47" w:name="z61"/>
      <w:bookmarkEnd w:id="4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7) на заседании Региональной комиссии подсчитываются итоговые баллы участников Конкурса, ранжированные согласно среднему ар</w:t>
      </w:r>
      <w:r w:rsidRPr="007C3BEC">
        <w:rPr>
          <w:color w:val="000000"/>
          <w:sz w:val="28"/>
          <w:lang w:val="ru-RU"/>
        </w:rPr>
        <w:t>ифметическому баллу, на основе этого Региональной комиссией принимается решение;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48" w:name="z62"/>
      <w:bookmarkEnd w:id="4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8) при равенстве баллов у участников Конкурса решение принимается большинством голосов членов Региональной комиссии;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49" w:name="z63"/>
      <w:bookmarkEnd w:id="4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9) решение Региональной комиссии оформляется п</w:t>
      </w:r>
      <w:r w:rsidRPr="007C3BEC">
        <w:rPr>
          <w:color w:val="000000"/>
          <w:sz w:val="28"/>
          <w:lang w:val="ru-RU"/>
        </w:rPr>
        <w:t>ротоколом.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50" w:name="z64"/>
      <w:bookmarkEnd w:id="49"/>
      <w:r>
        <w:rPr>
          <w:color w:val="000000"/>
          <w:sz w:val="28"/>
        </w:rPr>
        <w:lastRenderedPageBreak/>
        <w:t>     </w:t>
      </w:r>
      <w:r w:rsidRPr="007C3BEC">
        <w:rPr>
          <w:color w:val="000000"/>
          <w:sz w:val="28"/>
          <w:lang w:val="ru-RU"/>
        </w:rPr>
        <w:t xml:space="preserve"> 19. Участник Конкурса при несогласии с решением Региональной комиссии обжалует его в Апелляционной комиссии. Если иное не предусмотрено законами Республики Казахстан, обжалование решения Региональной комиссии в суде допускается после обжал</w:t>
      </w:r>
      <w:r w:rsidRPr="007C3BEC">
        <w:rPr>
          <w:color w:val="000000"/>
          <w:sz w:val="28"/>
          <w:lang w:val="ru-RU"/>
        </w:rPr>
        <w:t>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51" w:name="z65"/>
      <w:bookmarkEnd w:id="5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20. Победителями І этапа Конкурса становятся до 5 (пять) участников Конкурса, набравшие наи</w:t>
      </w:r>
      <w:r w:rsidRPr="007C3BEC">
        <w:rPr>
          <w:color w:val="000000"/>
          <w:sz w:val="28"/>
          <w:lang w:val="ru-RU"/>
        </w:rPr>
        <w:t xml:space="preserve">большее количество баллов по итогам решения Региональной комиссии </w:t>
      </w:r>
      <w:r>
        <w:rPr>
          <w:color w:val="000000"/>
          <w:sz w:val="28"/>
        </w:rPr>
        <w:t>I</w:t>
      </w:r>
      <w:r w:rsidRPr="007C3BEC">
        <w:rPr>
          <w:color w:val="000000"/>
          <w:sz w:val="28"/>
          <w:lang w:val="ru-RU"/>
        </w:rPr>
        <w:t xml:space="preserve"> этапа.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52" w:name="z66"/>
      <w:bookmarkEnd w:id="5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21. Итоги І этапа Конкурса публикуются через 10 (десять) календарных дней после окончания Конкурса в средствах массовой информации, распространяемых на территории района, горо</w:t>
      </w:r>
      <w:r w:rsidRPr="007C3BEC">
        <w:rPr>
          <w:color w:val="000000"/>
          <w:sz w:val="28"/>
          <w:lang w:val="ru-RU"/>
        </w:rPr>
        <w:t>да (города областного, республиканского значения), а также размещаются в информационной системе Министерства.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53" w:name="z67"/>
      <w:bookmarkEnd w:id="5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22. По итогам Конкурса победителям І этапа Конкурса в срок не позднее 15 (пятнадцать) календарных дней со дня принятия решения Региональной </w:t>
      </w:r>
      <w:r w:rsidRPr="007C3BEC">
        <w:rPr>
          <w:color w:val="000000"/>
          <w:sz w:val="28"/>
          <w:lang w:val="ru-RU"/>
        </w:rPr>
        <w:t>комиссией присваивается звание "Лучший педагог района, города (города областного, республиканского значения) и вручается свидетельство.</w:t>
      </w:r>
    </w:p>
    <w:p w:rsidR="000E66DE" w:rsidRPr="007C3BEC" w:rsidRDefault="007C3BEC">
      <w:pPr>
        <w:spacing w:after="0"/>
        <w:rPr>
          <w:lang w:val="ru-RU"/>
        </w:rPr>
      </w:pPr>
      <w:bookmarkStart w:id="54" w:name="z68"/>
      <w:bookmarkEnd w:id="53"/>
      <w:r w:rsidRPr="007C3BEC">
        <w:rPr>
          <w:b/>
          <w:color w:val="000000"/>
          <w:lang w:val="ru-RU"/>
        </w:rPr>
        <w:t xml:space="preserve"> Параграф 2. Порядок проведения </w:t>
      </w:r>
      <w:r>
        <w:rPr>
          <w:b/>
          <w:color w:val="000000"/>
        </w:rPr>
        <w:t>II</w:t>
      </w:r>
      <w:r w:rsidRPr="007C3BEC">
        <w:rPr>
          <w:b/>
          <w:color w:val="000000"/>
          <w:lang w:val="ru-RU"/>
        </w:rPr>
        <w:t xml:space="preserve"> этапа</w:t>
      </w:r>
      <w:r w:rsidRPr="007C3BEC">
        <w:rPr>
          <w:lang w:val="ru-RU"/>
        </w:rPr>
        <w:br/>
      </w:r>
      <w:r w:rsidRPr="007C3BEC">
        <w:rPr>
          <w:b/>
          <w:color w:val="000000"/>
          <w:lang w:val="ru-RU"/>
        </w:rPr>
        <w:t>Конкурса на присвоение звания "Лучший педагог"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55" w:name="z69"/>
      <w:bookmarkEnd w:id="5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23. По результатам </w:t>
      </w:r>
      <w:r>
        <w:rPr>
          <w:color w:val="000000"/>
          <w:sz w:val="28"/>
        </w:rPr>
        <w:t>I</w:t>
      </w:r>
      <w:r w:rsidRPr="007C3BEC">
        <w:rPr>
          <w:color w:val="000000"/>
          <w:sz w:val="28"/>
          <w:lang w:val="ru-RU"/>
        </w:rPr>
        <w:t xml:space="preserve"> этапа</w:t>
      </w:r>
      <w:r w:rsidRPr="007C3BEC">
        <w:rPr>
          <w:color w:val="000000"/>
          <w:sz w:val="28"/>
          <w:lang w:val="ru-RU"/>
        </w:rPr>
        <w:t xml:space="preserve"> Конкурса победители допускаются для участия во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этапе.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56" w:name="z70"/>
      <w:bookmarkEnd w:id="5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24.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 Конкурса проводится в октябре текущего года, где определяются победители, рекомендуемые для участия в </w:t>
      </w:r>
      <w:r>
        <w:rPr>
          <w:color w:val="000000"/>
          <w:sz w:val="28"/>
        </w:rPr>
        <w:t>III</w:t>
      </w:r>
      <w:r w:rsidRPr="007C3BEC">
        <w:rPr>
          <w:color w:val="000000"/>
          <w:sz w:val="28"/>
          <w:lang w:val="ru-RU"/>
        </w:rPr>
        <w:t xml:space="preserve"> этапе.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57" w:name="z71"/>
      <w:bookmarkEnd w:id="5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25. Объявление о проведении ІІ этапа Конкурса размещается упр</w:t>
      </w:r>
      <w:r w:rsidRPr="007C3BEC">
        <w:rPr>
          <w:color w:val="000000"/>
          <w:sz w:val="28"/>
          <w:lang w:val="ru-RU"/>
        </w:rPr>
        <w:t>авлением образования области и городов республиканского значения и столицы (далее – Управление образования) в информационной системе Министерства за 30 (тридцать) календарных дней до начала проведения ІІ этапа Конкурса.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58" w:name="z72"/>
      <w:bookmarkEnd w:id="5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Для оценивания документов (мат</w:t>
      </w:r>
      <w:r w:rsidRPr="007C3BEC">
        <w:rPr>
          <w:color w:val="000000"/>
          <w:sz w:val="28"/>
          <w:lang w:val="ru-RU"/>
        </w:rPr>
        <w:t>ериалов) педагогов ІІ этапа Конкурса создается Региональная комиссия на уровне области, городов республиканского значения и столицы, состав которой утверждается приказом Управления образования области, городов республиканского значения и столицы (далее – Р</w:t>
      </w:r>
      <w:r w:rsidRPr="007C3BEC">
        <w:rPr>
          <w:color w:val="000000"/>
          <w:sz w:val="28"/>
          <w:lang w:val="ru-RU"/>
        </w:rPr>
        <w:t>егиональная комиссия ІІ этапа).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59" w:name="z73"/>
      <w:bookmarkEnd w:id="5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26. Региональная комиссия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формируется из числа сотрудников Управления образования области, городов республиканского значения и столицы (далее - Управления образования), педагогов-исследователей, педагогов-маст</w:t>
      </w:r>
      <w:r w:rsidRPr="007C3BEC">
        <w:rPr>
          <w:color w:val="000000"/>
          <w:sz w:val="28"/>
          <w:lang w:val="ru-RU"/>
        </w:rPr>
        <w:t xml:space="preserve">еров, победителей профессиональных конкурсов педагогического мастерства, методических служб, сотрудников (экспертов) научных и аналитических организаций в области образования, а также представителей </w:t>
      </w:r>
      <w:r w:rsidRPr="007C3BEC">
        <w:rPr>
          <w:color w:val="000000"/>
          <w:sz w:val="28"/>
          <w:lang w:val="ru-RU"/>
        </w:rPr>
        <w:lastRenderedPageBreak/>
        <w:t>неправительственных организаций в области образования, ср</w:t>
      </w:r>
      <w:r w:rsidRPr="007C3BEC">
        <w:rPr>
          <w:color w:val="000000"/>
          <w:sz w:val="28"/>
          <w:lang w:val="ru-RU"/>
        </w:rPr>
        <w:t>едств массовой информации.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60" w:name="z74"/>
      <w:bookmarkEnd w:id="5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27. Количество членов Региональной комиссии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составляет не менее двенадцати человек. Заседания Региональной комиссии считаются правомочными при наличии не менее двух третьих ее членов.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61" w:name="z75"/>
      <w:bookmarkEnd w:id="6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28. Председатель и замес</w:t>
      </w:r>
      <w:r w:rsidRPr="007C3BEC">
        <w:rPr>
          <w:color w:val="000000"/>
          <w:sz w:val="28"/>
          <w:lang w:val="ru-RU"/>
        </w:rPr>
        <w:t xml:space="preserve">титель председателя Региональной комиссии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избираются из числа членов Региональной комиссии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этапа. Секретарь Региональной комиссии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является представителем кадровой службы и назначается актом руководителя Управления образования или лицом</w:t>
      </w:r>
      <w:r w:rsidRPr="007C3BEC">
        <w:rPr>
          <w:color w:val="000000"/>
          <w:sz w:val="28"/>
          <w:lang w:val="ru-RU"/>
        </w:rPr>
        <w:t xml:space="preserve">, исполняющим его обязанности. Секретарь Региональной комиссии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не является ее членом и не имеет право голоса при принятии решений.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62" w:name="z76"/>
      <w:bookmarkEnd w:id="6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29. Региональная комиссия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оценивает конкурсные документы (материалы) участников ІІ этапа Конкурса.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63" w:name="z77"/>
      <w:bookmarkEnd w:id="62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7C3BEC">
        <w:rPr>
          <w:color w:val="000000"/>
          <w:sz w:val="28"/>
          <w:lang w:val="ru-RU"/>
        </w:rPr>
        <w:t xml:space="preserve"> 30. Региональной комиссией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рассматриваются документы (материалы) победителей І этапа Конкурса и размещенные в информационной системе Министерства.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64" w:name="z78"/>
      <w:bookmarkEnd w:id="6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31. Механизмы оценки І</w:t>
      </w:r>
      <w:r>
        <w:rPr>
          <w:color w:val="000000"/>
          <w:sz w:val="28"/>
        </w:rPr>
        <w:t>I</w:t>
      </w:r>
      <w:r w:rsidRPr="007C3BEC">
        <w:rPr>
          <w:color w:val="000000"/>
          <w:sz w:val="28"/>
          <w:lang w:val="ru-RU"/>
        </w:rPr>
        <w:t xml:space="preserve"> этапа Конкурса: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65" w:name="z79"/>
      <w:bookmarkEnd w:id="6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1) члены Региональных комиссий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</w:t>
      </w:r>
      <w:r w:rsidRPr="007C3BEC">
        <w:rPr>
          <w:color w:val="000000"/>
          <w:sz w:val="28"/>
          <w:lang w:val="ru-RU"/>
        </w:rPr>
        <w:t>делятся на группы по три человека;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66" w:name="z80"/>
      <w:bookmarkEnd w:id="6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2) документы (материалы), представленные участниками Конкурса, методом случайного отбора распределяются между сформированными группами Региональной комиссии;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67" w:name="z81"/>
      <w:bookmarkEnd w:id="6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3) члены группы оценивают документы (материалы) уча</w:t>
      </w:r>
      <w:r w:rsidRPr="007C3BEC">
        <w:rPr>
          <w:color w:val="000000"/>
          <w:sz w:val="28"/>
          <w:lang w:val="ru-RU"/>
        </w:rPr>
        <w:t>стников Конкурса, распределенных в их группу;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68" w:name="z82"/>
      <w:bookmarkEnd w:id="6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4) оценивание проводится отдельно всеми членами Региональной комиссии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и независимо друг от друга в соответствии с качественными и количественными показателями оценки работы претендента по форме с</w:t>
      </w:r>
      <w:r w:rsidRPr="007C3BEC">
        <w:rPr>
          <w:color w:val="000000"/>
          <w:sz w:val="28"/>
          <w:lang w:val="ru-RU"/>
        </w:rPr>
        <w:t>огласно Приложению 4 к настоящим Правилам;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69" w:name="z83"/>
      <w:bookmarkEnd w:id="6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5) баллы каждого члена группы Региональной комиссии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суммируются с баллами, выставленными другими членами этой же группы, и выводится среднее арифметическое значение выставленных баллов;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70" w:name="z84"/>
      <w:bookmarkEnd w:id="6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6) уча</w:t>
      </w:r>
      <w:r w:rsidRPr="007C3BEC">
        <w:rPr>
          <w:color w:val="000000"/>
          <w:sz w:val="28"/>
          <w:lang w:val="ru-RU"/>
        </w:rPr>
        <w:t>стники Конкурса ранжируются на основе среднего арифметического значения полученных баллов;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71" w:name="z85"/>
      <w:bookmarkEnd w:id="7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7) на заседании Региональной комиссии ІІ этапа подсчитываются итоговые баллы участников Конкурса, ранжированные согласно среднему арифметическому баллу, на осн</w:t>
      </w:r>
      <w:r w:rsidRPr="007C3BEC">
        <w:rPr>
          <w:color w:val="000000"/>
          <w:sz w:val="28"/>
          <w:lang w:val="ru-RU"/>
        </w:rPr>
        <w:t>ове этого Региональной комиссией ІІ этапа принимается решение;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72" w:name="z86"/>
      <w:bookmarkEnd w:id="7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8) при равенстве баллов у участников Конкурса решение принимается большинством голосов членов Региональной комиссии ІІ этапа;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73" w:name="z87"/>
      <w:bookmarkEnd w:id="72"/>
      <w:r>
        <w:rPr>
          <w:color w:val="000000"/>
          <w:sz w:val="28"/>
        </w:rPr>
        <w:lastRenderedPageBreak/>
        <w:t>     </w:t>
      </w:r>
      <w:r w:rsidRPr="007C3BEC">
        <w:rPr>
          <w:color w:val="000000"/>
          <w:sz w:val="28"/>
          <w:lang w:val="ru-RU"/>
        </w:rPr>
        <w:t xml:space="preserve"> 9) решение Региональной комиссии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Конкурса офор</w:t>
      </w:r>
      <w:r w:rsidRPr="007C3BEC">
        <w:rPr>
          <w:color w:val="000000"/>
          <w:sz w:val="28"/>
          <w:lang w:val="ru-RU"/>
        </w:rPr>
        <w:t>мляется протоколом.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74" w:name="z88"/>
      <w:bookmarkEnd w:id="7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32. Участник Конкурса при несогласии с решением Региональной комиссии 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обжалует его в Апелляционной комиссии. Если иное не предусмотрено законами Республики Казахстан, обжалование решения Региональной комиссии ІІ этапа в с</w:t>
      </w:r>
      <w:r w:rsidRPr="007C3BEC">
        <w:rPr>
          <w:color w:val="000000"/>
          <w:sz w:val="28"/>
          <w:lang w:val="ru-RU"/>
        </w:rPr>
        <w:t>уде допускается 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75" w:name="z89"/>
      <w:bookmarkEnd w:id="7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33. Победителями І</w:t>
      </w:r>
      <w:r>
        <w:rPr>
          <w:color w:val="000000"/>
          <w:sz w:val="28"/>
        </w:rPr>
        <w:t>I</w:t>
      </w:r>
      <w:r w:rsidRPr="007C3BEC">
        <w:rPr>
          <w:color w:val="000000"/>
          <w:sz w:val="28"/>
          <w:lang w:val="ru-RU"/>
        </w:rPr>
        <w:t xml:space="preserve"> этапа Конкурса становятся до 10 участников К</w:t>
      </w:r>
      <w:r w:rsidRPr="007C3BEC">
        <w:rPr>
          <w:color w:val="000000"/>
          <w:sz w:val="28"/>
          <w:lang w:val="ru-RU"/>
        </w:rPr>
        <w:t>онкурса, набравшие наибольшее количество баллов по итогам решения Региональной комиссии І</w:t>
      </w:r>
      <w:r>
        <w:rPr>
          <w:color w:val="000000"/>
          <w:sz w:val="28"/>
        </w:rPr>
        <w:t>I</w:t>
      </w:r>
      <w:r w:rsidRPr="007C3BEC">
        <w:rPr>
          <w:color w:val="000000"/>
          <w:sz w:val="28"/>
          <w:lang w:val="ru-RU"/>
        </w:rPr>
        <w:t xml:space="preserve"> этапа.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76" w:name="z90"/>
      <w:bookmarkEnd w:id="7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34. Победителям ІІ этапа Конкурса присваивается звание "Лучший педагог" области, городов республиканского значения и столицы и вручается свидетельство.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77" w:name="z91"/>
      <w:bookmarkEnd w:id="7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35. Итоги ІІ этапа Конкурса публикуются через десять календарных дней после окончания Конкурса в средствах массовой информации, распространяемых на территории области, города республиканского значения и столицы, а также размещаются в информационной с</w:t>
      </w:r>
      <w:r w:rsidRPr="007C3BEC">
        <w:rPr>
          <w:color w:val="000000"/>
          <w:sz w:val="28"/>
          <w:lang w:val="ru-RU"/>
        </w:rPr>
        <w:t>истеме Министерства.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78" w:name="z92"/>
      <w:bookmarkEnd w:id="7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36. По результатам </w:t>
      </w:r>
      <w:r>
        <w:rPr>
          <w:color w:val="000000"/>
          <w:sz w:val="28"/>
        </w:rPr>
        <w:t>I</w:t>
      </w:r>
      <w:r w:rsidRPr="007C3BEC">
        <w:rPr>
          <w:color w:val="000000"/>
          <w:sz w:val="28"/>
          <w:lang w:val="ru-RU"/>
        </w:rPr>
        <w:t xml:space="preserve">І этапа Конкурса победители допускаются для участия в </w:t>
      </w:r>
      <w:r>
        <w:rPr>
          <w:color w:val="000000"/>
          <w:sz w:val="28"/>
        </w:rPr>
        <w:t>III</w:t>
      </w:r>
      <w:r w:rsidRPr="007C3BEC">
        <w:rPr>
          <w:color w:val="000000"/>
          <w:sz w:val="28"/>
          <w:lang w:val="ru-RU"/>
        </w:rPr>
        <w:t xml:space="preserve"> этапе.</w:t>
      </w:r>
    </w:p>
    <w:p w:rsidR="000E66DE" w:rsidRPr="007C3BEC" w:rsidRDefault="007C3BEC">
      <w:pPr>
        <w:spacing w:after="0"/>
        <w:rPr>
          <w:lang w:val="ru-RU"/>
        </w:rPr>
      </w:pPr>
      <w:bookmarkStart w:id="79" w:name="z93"/>
      <w:bookmarkEnd w:id="78"/>
      <w:r w:rsidRPr="007C3BEC">
        <w:rPr>
          <w:b/>
          <w:color w:val="000000"/>
          <w:lang w:val="ru-RU"/>
        </w:rPr>
        <w:t xml:space="preserve"> Параграф 3. Порядок проведения </w:t>
      </w:r>
      <w:r>
        <w:rPr>
          <w:b/>
          <w:color w:val="000000"/>
        </w:rPr>
        <w:t>III</w:t>
      </w:r>
      <w:r w:rsidRPr="007C3BEC">
        <w:rPr>
          <w:b/>
          <w:color w:val="000000"/>
          <w:lang w:val="ru-RU"/>
        </w:rPr>
        <w:t xml:space="preserve"> этапа Конкурса на присвоение звания "Лучший педагог"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80" w:name="z94"/>
      <w:bookmarkEnd w:id="7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37. </w:t>
      </w:r>
      <w:r>
        <w:rPr>
          <w:color w:val="000000"/>
          <w:sz w:val="28"/>
        </w:rPr>
        <w:t>III</w:t>
      </w:r>
      <w:r w:rsidRPr="007C3BEC">
        <w:rPr>
          <w:color w:val="000000"/>
          <w:sz w:val="28"/>
          <w:lang w:val="ru-RU"/>
        </w:rPr>
        <w:t xml:space="preserve"> этап Конкурса проводится в ноябре текущег</w:t>
      </w:r>
      <w:r w:rsidRPr="007C3BEC">
        <w:rPr>
          <w:color w:val="000000"/>
          <w:sz w:val="28"/>
          <w:lang w:val="ru-RU"/>
        </w:rPr>
        <w:t>о года, где определяются победители Конкурса.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81" w:name="z95"/>
      <w:bookmarkEnd w:id="8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38. </w:t>
      </w:r>
      <w:r>
        <w:rPr>
          <w:color w:val="000000"/>
          <w:sz w:val="28"/>
        </w:rPr>
        <w:t>III</w:t>
      </w:r>
      <w:r w:rsidRPr="007C3BEC">
        <w:rPr>
          <w:color w:val="000000"/>
          <w:sz w:val="28"/>
          <w:lang w:val="ru-RU"/>
        </w:rPr>
        <w:t xml:space="preserve"> этап Конкурса проводится Республиканской комиссией, председателем которой является первый руководитель Министерства или лицо, определяемое первым руководителем Министерства.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82" w:name="z96"/>
      <w:bookmarkEnd w:id="8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39. При </w:t>
      </w:r>
      <w:r w:rsidRPr="007C3BEC">
        <w:rPr>
          <w:color w:val="000000"/>
          <w:sz w:val="28"/>
          <w:lang w:val="ru-RU"/>
        </w:rPr>
        <w:t>отсутствии председателя Республиканской комиссии, исполнение обязанностей возлагается на его заместителя.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83" w:name="z97"/>
      <w:bookmarkEnd w:id="8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40. Республиканская комиссия формируется из числа сотрудников Министерства, победителей профессиональных конкурсов, педагогов-мастеров, методист</w:t>
      </w:r>
      <w:r w:rsidRPr="007C3BEC">
        <w:rPr>
          <w:color w:val="000000"/>
          <w:sz w:val="28"/>
          <w:lang w:val="ru-RU"/>
        </w:rPr>
        <w:t xml:space="preserve">ов, сотрудников Республиканского государственного предприятия на праве хозяйственного ведения "Национальная академия образования имени И. </w:t>
      </w:r>
      <w:proofErr w:type="spellStart"/>
      <w:r w:rsidRPr="007C3BEC">
        <w:rPr>
          <w:color w:val="000000"/>
          <w:sz w:val="28"/>
          <w:lang w:val="ru-RU"/>
        </w:rPr>
        <w:t>Алтынсарина</w:t>
      </w:r>
      <w:proofErr w:type="spellEnd"/>
      <w:r w:rsidRPr="007C3BEC">
        <w:rPr>
          <w:color w:val="000000"/>
          <w:sz w:val="28"/>
          <w:lang w:val="ru-RU"/>
        </w:rPr>
        <w:t xml:space="preserve">" (далее – НАО имени И. </w:t>
      </w:r>
      <w:proofErr w:type="spellStart"/>
      <w:r w:rsidRPr="007C3BEC">
        <w:rPr>
          <w:color w:val="000000"/>
          <w:sz w:val="28"/>
          <w:lang w:val="ru-RU"/>
        </w:rPr>
        <w:t>Алтынсарина</w:t>
      </w:r>
      <w:proofErr w:type="spellEnd"/>
      <w:r w:rsidRPr="007C3BEC">
        <w:rPr>
          <w:color w:val="000000"/>
          <w:sz w:val="28"/>
          <w:lang w:val="ru-RU"/>
        </w:rPr>
        <w:t>), Автономной организации образования "Назарбаев Интеллектуальные школы"</w:t>
      </w:r>
      <w:r w:rsidRPr="007C3BEC">
        <w:rPr>
          <w:color w:val="000000"/>
          <w:sz w:val="28"/>
          <w:lang w:val="ru-RU"/>
        </w:rPr>
        <w:t xml:space="preserve"> (далее – АОО "НИШ"), Акционерное общество "Национальный центр повышения квалификации "</w:t>
      </w:r>
      <w:proofErr w:type="spellStart"/>
      <w:r w:rsidRPr="007C3BEC">
        <w:rPr>
          <w:color w:val="000000"/>
          <w:sz w:val="28"/>
          <w:lang w:val="ru-RU"/>
        </w:rPr>
        <w:t>Өрлеу</w:t>
      </w:r>
      <w:proofErr w:type="spellEnd"/>
      <w:r w:rsidRPr="007C3BEC">
        <w:rPr>
          <w:color w:val="000000"/>
          <w:sz w:val="28"/>
          <w:lang w:val="ru-RU"/>
        </w:rPr>
        <w:t>", а также представителей республиканских неправительственных организаций в сфере образования, средств массовой информации. Количество членов Республиканской комисс</w:t>
      </w:r>
      <w:r w:rsidRPr="007C3BEC">
        <w:rPr>
          <w:color w:val="000000"/>
          <w:sz w:val="28"/>
          <w:lang w:val="ru-RU"/>
        </w:rPr>
        <w:t>ии составляет не менее двадцати одного человека. Заседания Республиканской комиссии считаются правомочными при наличии не менее двух третьих ее членов.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84" w:name="z98"/>
      <w:bookmarkEnd w:id="83"/>
      <w:r>
        <w:rPr>
          <w:color w:val="000000"/>
          <w:sz w:val="28"/>
        </w:rPr>
        <w:lastRenderedPageBreak/>
        <w:t>     </w:t>
      </w:r>
      <w:r w:rsidRPr="007C3BEC">
        <w:rPr>
          <w:color w:val="000000"/>
          <w:sz w:val="28"/>
          <w:lang w:val="ru-RU"/>
        </w:rPr>
        <w:t xml:space="preserve"> 41. Персональный состав Республиканской комиссии утверждается приказом Министра просвещения Респуб</w:t>
      </w:r>
      <w:r w:rsidRPr="007C3BEC">
        <w:rPr>
          <w:color w:val="000000"/>
          <w:sz w:val="28"/>
          <w:lang w:val="ru-RU"/>
        </w:rPr>
        <w:t>лики Казахстан или лицом его замещающим.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85" w:name="z99"/>
      <w:bookmarkEnd w:id="8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42. Республиканская комиссия оценивает документы (материалы) участников ІІІ этапа Конкурса.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86" w:name="z100"/>
      <w:bookmarkEnd w:id="8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43. ІІІ этап Конкурса проводится в два тура: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87" w:name="z101"/>
      <w:bookmarkEnd w:id="8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первый тур: рассмотрение членами Республиканской комиссии ма</w:t>
      </w:r>
      <w:r w:rsidRPr="007C3BEC">
        <w:rPr>
          <w:color w:val="000000"/>
          <w:sz w:val="28"/>
          <w:lang w:val="ru-RU"/>
        </w:rPr>
        <w:t>териалов участников Конкурса;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88" w:name="z102"/>
      <w:bookmarkEnd w:id="8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второй тур: оценивание членами Республиканской комиссии урока (занятия), проводимого участником Конкурса в очном формате в организациях образования, определяемых Министерством.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89" w:name="z103"/>
      <w:bookmarkEnd w:id="8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44. На первом туре ІІІ этапа Конкурса</w:t>
      </w:r>
      <w:r w:rsidRPr="007C3BEC">
        <w:rPr>
          <w:color w:val="000000"/>
          <w:sz w:val="28"/>
          <w:lang w:val="ru-RU"/>
        </w:rPr>
        <w:t xml:space="preserve"> Республиканской комиссией рассматриваются материалы победителей ІІ этапа Конкурса, размещенные в информационной системе Министерства.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90" w:name="z104"/>
      <w:bookmarkEnd w:id="8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45. Механизмы оценки материалов участников І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Конкурса: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91" w:name="z105"/>
      <w:bookmarkEnd w:id="9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1) члены Республиканской комиссии делятся на г</w:t>
      </w:r>
      <w:r w:rsidRPr="007C3BEC">
        <w:rPr>
          <w:color w:val="000000"/>
          <w:sz w:val="28"/>
          <w:lang w:val="ru-RU"/>
        </w:rPr>
        <w:t>руппы по три человека;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92" w:name="z106"/>
      <w:bookmarkEnd w:id="9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2) документы (материалы), представленные участниками Конкурса, методом случайного отбора распределяются между сформированными группами Республиканской комиссии;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93" w:name="z107"/>
      <w:bookmarkEnd w:id="9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3) члены группы оценивают документы (материалы) участников К</w:t>
      </w:r>
      <w:r w:rsidRPr="007C3BEC">
        <w:rPr>
          <w:color w:val="000000"/>
          <w:sz w:val="28"/>
          <w:lang w:val="ru-RU"/>
        </w:rPr>
        <w:t>онкурса, распределенных в их группу;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94" w:name="z108"/>
      <w:bookmarkEnd w:id="9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4) оценивание документов (материалов) проводится отдельно всеми членами Республиканской комиссии и независимо друг от друга в соответствии с качественными и количественными показателями оценки работы претендента с</w:t>
      </w:r>
      <w:r w:rsidRPr="007C3BEC">
        <w:rPr>
          <w:color w:val="000000"/>
          <w:sz w:val="28"/>
          <w:lang w:val="ru-RU"/>
        </w:rPr>
        <w:t>огласно Приложению 4 настоящих Правил;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95" w:name="z109"/>
      <w:bookmarkEnd w:id="9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5) в результате оценивания каждый член группы Республиканской комиссии выставляет баллы каждому участнику Конкурса;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96" w:name="z110"/>
      <w:bookmarkEnd w:id="9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6) баллы каждого члена группы Республиканской комиссии суммируются с баллами выставленным</w:t>
      </w:r>
      <w:r w:rsidRPr="007C3BEC">
        <w:rPr>
          <w:color w:val="000000"/>
          <w:sz w:val="28"/>
          <w:lang w:val="ru-RU"/>
        </w:rPr>
        <w:t>и другими членами этой же группы и выводится среднее арифметическое значение выставленных баллов;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97" w:name="z111"/>
      <w:bookmarkEnd w:id="9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7) участники Конкурса ранжируются на основе среднего арифметического значения полученных баллов;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98" w:name="z112"/>
      <w:bookmarkEnd w:id="9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8) на заседании Республиканской комиссии подсчиты</w:t>
      </w:r>
      <w:r w:rsidRPr="007C3BEC">
        <w:rPr>
          <w:color w:val="000000"/>
          <w:sz w:val="28"/>
          <w:lang w:val="ru-RU"/>
        </w:rPr>
        <w:t>ваются итоговые баллы участников первого тура ІІІ этапа Конкурса, ранжированные согласно среднему арифметическому баллу, которые утверждаются протоколом, подписанным всеми членами Республиканской комиссии.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99" w:name="z113"/>
      <w:bookmarkEnd w:id="9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46. На второй тур ІІІ этапа Конкурса допуска</w:t>
      </w:r>
      <w:r w:rsidRPr="007C3BEC">
        <w:rPr>
          <w:color w:val="000000"/>
          <w:sz w:val="28"/>
          <w:lang w:val="ru-RU"/>
        </w:rPr>
        <w:t>ются все участники вне зависимости от набранных баллов на первом туре.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00" w:name="z114"/>
      <w:bookmarkEnd w:id="9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47. На втором туре ІІІ этапа Конкурса Республиканской комиссией оцениваются уроки (занятия), проводимые участниками Конкурса в очном </w:t>
      </w:r>
      <w:r w:rsidRPr="007C3BEC">
        <w:rPr>
          <w:color w:val="000000"/>
          <w:sz w:val="28"/>
          <w:lang w:val="ru-RU"/>
        </w:rPr>
        <w:lastRenderedPageBreak/>
        <w:t>формате в организациях образования (место пров</w:t>
      </w:r>
      <w:r w:rsidRPr="007C3BEC">
        <w:rPr>
          <w:color w:val="000000"/>
          <w:sz w:val="28"/>
          <w:lang w:val="ru-RU"/>
        </w:rPr>
        <w:t>едения определяет Министерство).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01" w:name="z115"/>
      <w:bookmarkEnd w:id="10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48. Для проведения второго тура ІІІ этапа Конкурса Министерством совместно с НАО имени И. </w:t>
      </w:r>
      <w:proofErr w:type="spellStart"/>
      <w:r w:rsidRPr="007C3BEC">
        <w:rPr>
          <w:color w:val="000000"/>
          <w:sz w:val="28"/>
          <w:lang w:val="ru-RU"/>
        </w:rPr>
        <w:t>Алтынсарина</w:t>
      </w:r>
      <w:proofErr w:type="spellEnd"/>
      <w:r w:rsidRPr="007C3BEC">
        <w:rPr>
          <w:color w:val="000000"/>
          <w:sz w:val="28"/>
          <w:lang w:val="ru-RU"/>
        </w:rPr>
        <w:t xml:space="preserve"> проводится распределение участников Конкурса в организации образования, а также утверждается график проведения урок</w:t>
      </w:r>
      <w:r w:rsidRPr="007C3BEC">
        <w:rPr>
          <w:color w:val="000000"/>
          <w:sz w:val="28"/>
          <w:lang w:val="ru-RU"/>
        </w:rPr>
        <w:t>а (занятия) в очном формате, их расписание и темы.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02" w:name="z116"/>
      <w:bookmarkEnd w:id="10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49. Механизмы оценки урока (занятия) участников І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Конкурса: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03" w:name="z117"/>
      <w:bookmarkEnd w:id="10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1) члены Республиканской комиссии делятся на группы по три человека;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04" w:name="z118"/>
      <w:bookmarkEnd w:id="10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2) участники Конкурса, методом случайного отбора р</w:t>
      </w:r>
      <w:r w:rsidRPr="007C3BEC">
        <w:rPr>
          <w:color w:val="000000"/>
          <w:sz w:val="28"/>
          <w:lang w:val="ru-RU"/>
        </w:rPr>
        <w:t>аспределяются между сформированными группами Республиканской комиссии;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05" w:name="z119"/>
      <w:bookmarkEnd w:id="10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3) члены группы в очном формате посещают уроки (занятия) участников Конкурса, распределенных в их группу, и оценивают их;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06" w:name="z120"/>
      <w:bookmarkEnd w:id="10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4) оценивание проводится отдельно всеми членами Рес</w:t>
      </w:r>
      <w:r w:rsidRPr="007C3BEC">
        <w:rPr>
          <w:color w:val="000000"/>
          <w:sz w:val="28"/>
          <w:lang w:val="ru-RU"/>
        </w:rPr>
        <w:t>публиканской комиссии независимо друг от друга в соответствии с качественными и количественными показателями оценки работы претендента по форме согласно Приложению 5 и 6 к настоящим Правилам;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07" w:name="z121"/>
      <w:bookmarkEnd w:id="10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4) в результате оценивания каждый член группы Республиканс</w:t>
      </w:r>
      <w:r w:rsidRPr="007C3BEC">
        <w:rPr>
          <w:color w:val="000000"/>
          <w:sz w:val="28"/>
          <w:lang w:val="ru-RU"/>
        </w:rPr>
        <w:t>кой комиссии выставляет баллы каждому участнику Конкурса;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08" w:name="z122"/>
      <w:bookmarkEnd w:id="10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5) баллы каждого члена группы Республиканской комиссии суммируются с баллами выставленными другими членами этой же группы и выводится среднее арифметическое значение выставленных баллов;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09" w:name="z123"/>
      <w:bookmarkEnd w:id="10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6) участники Конкурса ранжируются на основе среднего арифметического значения полученных баллов;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10" w:name="z124"/>
      <w:bookmarkEnd w:id="10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7) на заседании Республиканской комиссии подсчитываются итоговые баллы участников второго тура ІІІ этапа Конкурса, ранжированные согласно среднему </w:t>
      </w:r>
      <w:r w:rsidRPr="007C3BEC">
        <w:rPr>
          <w:color w:val="000000"/>
          <w:sz w:val="28"/>
          <w:lang w:val="ru-RU"/>
        </w:rPr>
        <w:t>арифметическому баллу, которые утверждаются протоколом, подписанным всеми членами Республиканской комиссии.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11" w:name="z125"/>
      <w:bookmarkEnd w:id="11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50. Подведение итогов первого и второго туров ІІІ этапа Конкурса: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12" w:name="z126"/>
      <w:bookmarkEnd w:id="11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на итоговом заседании Республиканской комиссии суммируются итоговые ба</w:t>
      </w:r>
      <w:r w:rsidRPr="007C3BEC">
        <w:rPr>
          <w:color w:val="000000"/>
          <w:sz w:val="28"/>
          <w:lang w:val="ru-RU"/>
        </w:rPr>
        <w:t>ллы участников, полученные на первом и втором турах ІІІ этапа Конкурса. Итоговые баллы за первый и второй туры ранжируются согласно среднему арифметическому баллу, на основе которого Республиканской комиссией принимается решение. Решение Республиканской ко</w:t>
      </w:r>
      <w:r w:rsidRPr="007C3BEC">
        <w:rPr>
          <w:color w:val="000000"/>
          <w:sz w:val="28"/>
          <w:lang w:val="ru-RU"/>
        </w:rPr>
        <w:t>миссии оформляется итоговым протоколом. При равенстве баллов у участников Конкурса решение принимается большинством голосов членов Республиканской комиссии.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13" w:name="z127"/>
      <w:bookmarkEnd w:id="11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51. Победителями І</w:t>
      </w:r>
      <w:r>
        <w:rPr>
          <w:color w:val="000000"/>
          <w:sz w:val="28"/>
        </w:rPr>
        <w:t>II</w:t>
      </w:r>
      <w:r w:rsidRPr="007C3BEC">
        <w:rPr>
          <w:color w:val="000000"/>
          <w:sz w:val="28"/>
          <w:lang w:val="ru-RU"/>
        </w:rPr>
        <w:t xml:space="preserve"> этапа Конкурса становятся до 64 участника Республиканского конкурса, наб</w:t>
      </w:r>
      <w:r w:rsidRPr="007C3BEC">
        <w:rPr>
          <w:color w:val="000000"/>
          <w:sz w:val="28"/>
          <w:lang w:val="ru-RU"/>
        </w:rPr>
        <w:t xml:space="preserve">равшие наибольшее количество баллов по итогам решения Республиканской комиссии в соответствии с квотой: педагоги дошкольных организаций до 10 человек, педагоги организаций среднего, специального, специализированного, дополнительного образования до 34 </w:t>
      </w:r>
      <w:r w:rsidRPr="007C3BEC">
        <w:rPr>
          <w:color w:val="000000"/>
          <w:sz w:val="28"/>
          <w:lang w:val="ru-RU"/>
        </w:rPr>
        <w:lastRenderedPageBreak/>
        <w:t>челов</w:t>
      </w:r>
      <w:r w:rsidRPr="007C3BEC">
        <w:rPr>
          <w:color w:val="000000"/>
          <w:sz w:val="28"/>
          <w:lang w:val="ru-RU"/>
        </w:rPr>
        <w:t xml:space="preserve">ек, педагоги технического и профессионального, </w:t>
      </w:r>
      <w:proofErr w:type="spellStart"/>
      <w:r w:rsidRPr="007C3BEC">
        <w:rPr>
          <w:color w:val="000000"/>
          <w:sz w:val="28"/>
          <w:lang w:val="ru-RU"/>
        </w:rPr>
        <w:t>послесреднего</w:t>
      </w:r>
      <w:proofErr w:type="spellEnd"/>
      <w:r w:rsidRPr="007C3BEC">
        <w:rPr>
          <w:color w:val="000000"/>
          <w:sz w:val="28"/>
          <w:lang w:val="ru-RU"/>
        </w:rPr>
        <w:t xml:space="preserve"> образования до 20 человек.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14" w:name="z128"/>
      <w:bookmarkEnd w:id="11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52. Итоги </w:t>
      </w:r>
      <w:r>
        <w:rPr>
          <w:color w:val="000000"/>
          <w:sz w:val="28"/>
        </w:rPr>
        <w:t>III</w:t>
      </w:r>
      <w:r w:rsidRPr="007C3BEC">
        <w:rPr>
          <w:color w:val="000000"/>
          <w:sz w:val="28"/>
          <w:lang w:val="ru-RU"/>
        </w:rPr>
        <w:t xml:space="preserve"> этапа Конкурса размещаются в информационной системе Министерства через 10 (десять) календарных дней после окончания Конкурса, а также размещаются на</w:t>
      </w:r>
      <w:r w:rsidRPr="007C3BEC">
        <w:rPr>
          <w:color w:val="000000"/>
          <w:sz w:val="28"/>
          <w:lang w:val="ru-RU"/>
        </w:rPr>
        <w:t xml:space="preserve"> Интернет-ресурсе Министерства.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15" w:name="z129"/>
      <w:bookmarkEnd w:id="11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53. Участник Конкурса при несогласии с решением Комиссии обжалует его в Апелляционной комиссии. Если иное не предусмотрено законами Республики Казахстан, обжалование решения Республиканской комиссии в суде допускается </w:t>
      </w:r>
      <w:r w:rsidRPr="007C3BEC">
        <w:rPr>
          <w:color w:val="000000"/>
          <w:sz w:val="28"/>
          <w:lang w:val="ru-RU"/>
        </w:rPr>
        <w:t>после обжалования в административном (досудебном) порядке в соответствии с пунктом 5 статьи 91 Административного процедурно-процессуального кодекса Республики Казахстан.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16" w:name="z130"/>
      <w:bookmarkEnd w:id="115"/>
      <w:r w:rsidRPr="007C3B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54. Обладателю звания и победителю ІІ этапа Конкурса "Лучший педагог", принявше</w:t>
      </w:r>
      <w:r w:rsidRPr="007C3BEC">
        <w:rPr>
          <w:color w:val="000000"/>
          <w:sz w:val="28"/>
          <w:lang w:val="ru-RU"/>
        </w:rPr>
        <w:t>му участие на Республиканском этапе, но не ставшему его победителем, по решению Региональной комиссии, в соответствии с пунктом 6 статьи 8 Закона Республики Казахстан "О статусе педагога" местными исполнительными органами выплачивается вознаграждение, кото</w:t>
      </w:r>
      <w:r w:rsidRPr="007C3BEC">
        <w:rPr>
          <w:color w:val="000000"/>
          <w:sz w:val="28"/>
          <w:lang w:val="ru-RU"/>
        </w:rPr>
        <w:t>рое единовременно перечисляется на его текущий счет.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17" w:name="z131"/>
      <w:bookmarkEnd w:id="116"/>
      <w:r w:rsidRPr="007C3B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55. Обладателю звания "Лучший педагог" ІІІ этапа Конкурса выплачивается вознаграждение в размере и порядке, установленном пунктом 5 статьи 9 Закона Республики Казахстан "О статусе педагога", а так</w:t>
      </w:r>
      <w:r w:rsidRPr="007C3BEC">
        <w:rPr>
          <w:color w:val="000000"/>
          <w:sz w:val="28"/>
          <w:lang w:val="ru-RU"/>
        </w:rPr>
        <w:t>же вручается свидетельство "Лучший педагог" по форме согласно Приложению 7 настоящих Правил, нагрудный знак "</w:t>
      </w:r>
      <w:proofErr w:type="spellStart"/>
      <w:r w:rsidRPr="007C3BEC">
        <w:rPr>
          <w:color w:val="000000"/>
          <w:sz w:val="28"/>
          <w:lang w:val="ru-RU"/>
        </w:rPr>
        <w:t>Білім</w:t>
      </w:r>
      <w:proofErr w:type="spellEnd"/>
      <w:r w:rsidRPr="007C3BEC">
        <w:rPr>
          <w:color w:val="000000"/>
          <w:sz w:val="28"/>
          <w:lang w:val="ru-RU"/>
        </w:rPr>
        <w:t xml:space="preserve"> беру </w:t>
      </w:r>
      <w:proofErr w:type="spellStart"/>
      <w:r w:rsidRPr="007C3BEC">
        <w:rPr>
          <w:color w:val="000000"/>
          <w:sz w:val="28"/>
          <w:lang w:val="ru-RU"/>
        </w:rPr>
        <w:t>ұйымының</w:t>
      </w:r>
      <w:proofErr w:type="spellEnd"/>
      <w:r w:rsidRPr="007C3BEC">
        <w:rPr>
          <w:color w:val="000000"/>
          <w:sz w:val="28"/>
          <w:lang w:val="ru-RU"/>
        </w:rPr>
        <w:t xml:space="preserve"> </w:t>
      </w:r>
      <w:proofErr w:type="spellStart"/>
      <w:r w:rsidRPr="007C3BEC">
        <w:rPr>
          <w:color w:val="000000"/>
          <w:sz w:val="28"/>
          <w:lang w:val="ru-RU"/>
        </w:rPr>
        <w:t>үздік</w:t>
      </w:r>
      <w:proofErr w:type="spellEnd"/>
      <w:r w:rsidRPr="007C3BEC">
        <w:rPr>
          <w:color w:val="000000"/>
          <w:sz w:val="28"/>
          <w:lang w:val="ru-RU"/>
        </w:rPr>
        <w:t xml:space="preserve"> </w:t>
      </w:r>
      <w:proofErr w:type="spellStart"/>
      <w:r w:rsidRPr="007C3BEC">
        <w:rPr>
          <w:color w:val="000000"/>
          <w:sz w:val="28"/>
          <w:lang w:val="ru-RU"/>
        </w:rPr>
        <w:t>педагогі</w:t>
      </w:r>
      <w:proofErr w:type="spellEnd"/>
      <w:r w:rsidRPr="007C3BEC">
        <w:rPr>
          <w:color w:val="000000"/>
          <w:sz w:val="28"/>
          <w:lang w:val="ru-RU"/>
        </w:rPr>
        <w:t>" по форме согласно Приложению 8 настоящих Правил.</w:t>
      </w:r>
    </w:p>
    <w:p w:rsidR="000E66DE" w:rsidRPr="007C3BEC" w:rsidRDefault="007C3BEC">
      <w:pPr>
        <w:spacing w:after="0"/>
        <w:rPr>
          <w:lang w:val="ru-RU"/>
        </w:rPr>
      </w:pPr>
      <w:bookmarkStart w:id="118" w:name="z132"/>
      <w:bookmarkEnd w:id="117"/>
      <w:r w:rsidRPr="007C3BEC">
        <w:rPr>
          <w:b/>
          <w:color w:val="000000"/>
          <w:lang w:val="ru-RU"/>
        </w:rPr>
        <w:t xml:space="preserve"> Параграф 4. Порядок работы апелляционной комиссии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19" w:name="z133"/>
      <w:bookmarkEnd w:id="11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56. Н</w:t>
      </w:r>
      <w:r w:rsidRPr="007C3BEC">
        <w:rPr>
          <w:color w:val="000000"/>
          <w:sz w:val="28"/>
          <w:lang w:val="ru-RU"/>
        </w:rPr>
        <w:t>а период проведения Конкурса на всех его этапах для разрешения спорных вопросов создается Апелляционная комиссия, которая обеспечивает прием апелляции.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20" w:name="z134"/>
      <w:bookmarkEnd w:id="11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57. Председатель и состав Апелляционной комиссии утверждаются приказом органа управления образован</w:t>
      </w:r>
      <w:r w:rsidRPr="007C3BEC">
        <w:rPr>
          <w:color w:val="000000"/>
          <w:sz w:val="28"/>
          <w:lang w:val="ru-RU"/>
        </w:rPr>
        <w:t>ием и (или) Министерства.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21" w:name="z135"/>
      <w:bookmarkEnd w:id="12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В состав Апелляционной комиссии районного, городского (городов областного, республиканского значения) уровня входят: представители районного, городского (городов областного, республиканского значения) отделов образования, не</w:t>
      </w:r>
      <w:r w:rsidRPr="007C3BEC">
        <w:rPr>
          <w:color w:val="000000"/>
          <w:sz w:val="28"/>
          <w:lang w:val="ru-RU"/>
        </w:rPr>
        <w:t>правительственных и профсоюзных организаций, методисты, педагоги организаций дошкольного, среднего и общего среднего, дополнительного образования, имеющие квалификационные категории педагог-мастер, педагог-исследователь;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22" w:name="z136"/>
      <w:bookmarkEnd w:id="12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В состав Апелляционной комисс</w:t>
      </w:r>
      <w:r w:rsidRPr="007C3BEC">
        <w:rPr>
          <w:color w:val="000000"/>
          <w:sz w:val="28"/>
          <w:lang w:val="ru-RU"/>
        </w:rPr>
        <w:t xml:space="preserve">ии областного, городов республиканского значения и столицы входят: представители управлений образования, неправительственных и профсоюзных организаций в области образования, методисты, педагоги организаций дошкольного, среднего, дополнительного, </w:t>
      </w:r>
      <w:r w:rsidRPr="007C3BEC">
        <w:rPr>
          <w:color w:val="000000"/>
          <w:sz w:val="28"/>
          <w:lang w:val="ru-RU"/>
        </w:rPr>
        <w:lastRenderedPageBreak/>
        <w:t>техническо</w:t>
      </w:r>
      <w:r w:rsidRPr="007C3BEC">
        <w:rPr>
          <w:color w:val="000000"/>
          <w:sz w:val="28"/>
          <w:lang w:val="ru-RU"/>
        </w:rPr>
        <w:t>го и профессионального образования, имеющие квалификационные категории педагог-мастер, педагог-исследователь;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23" w:name="z137"/>
      <w:bookmarkEnd w:id="12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В состав Апелляционной комиссии республиканского уровня входят: представители Министерства, НАО имени И. </w:t>
      </w:r>
      <w:proofErr w:type="spellStart"/>
      <w:r w:rsidRPr="007C3BEC">
        <w:rPr>
          <w:color w:val="000000"/>
          <w:sz w:val="28"/>
          <w:lang w:val="ru-RU"/>
        </w:rPr>
        <w:t>Алтынсарина</w:t>
      </w:r>
      <w:proofErr w:type="spellEnd"/>
      <w:r w:rsidRPr="007C3BEC">
        <w:rPr>
          <w:color w:val="000000"/>
          <w:sz w:val="28"/>
          <w:lang w:val="ru-RU"/>
        </w:rPr>
        <w:t>, АОО "НИШ", неправитель</w:t>
      </w:r>
      <w:r w:rsidRPr="007C3BEC">
        <w:rPr>
          <w:color w:val="000000"/>
          <w:sz w:val="28"/>
          <w:lang w:val="ru-RU"/>
        </w:rPr>
        <w:t>ственных и профсоюзных организаций в области образования, педагоги организаций дошкольного, среднего и общего среднего, дополнительного, технического и профессионального образования, имеющие квалификационные категории "педагог-мастер", "педагог-исследовате</w:t>
      </w:r>
      <w:r w:rsidRPr="007C3BEC">
        <w:rPr>
          <w:color w:val="000000"/>
          <w:sz w:val="28"/>
          <w:lang w:val="ru-RU"/>
        </w:rPr>
        <w:t>ль".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24" w:name="z138"/>
      <w:bookmarkEnd w:id="12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Апелляционная комиссия состоит из нечетного числа членов. Члены Апелляционной комиссии участвуют на заседаниях без права замены. В случае возникновения конфликта интересов в деятельности Апелляционной комиссии, состав Апелляционной комиссии пере</w:t>
      </w:r>
      <w:r w:rsidRPr="007C3BEC">
        <w:rPr>
          <w:color w:val="000000"/>
          <w:sz w:val="28"/>
          <w:lang w:val="ru-RU"/>
        </w:rPr>
        <w:t>сматривается.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25" w:name="z139"/>
      <w:bookmarkEnd w:id="12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58. Срок действия приказа об утверждении членов комиссии по проведению конкурса "Лучший педагог" и членов Апелляционной комиссии составляет один год.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26" w:name="z140"/>
      <w:bookmarkEnd w:id="12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59. Апелляционная комиссия рассматривает обращение при возникновении спорных слу</w:t>
      </w:r>
      <w:r w:rsidRPr="007C3BEC">
        <w:rPr>
          <w:color w:val="000000"/>
          <w:sz w:val="28"/>
          <w:lang w:val="ru-RU"/>
        </w:rPr>
        <w:t>чаев. Участник конкурса подает апелляцию в электронном формате в информационной системе Министерства в течение трех рабочих дней со дня опубликования результатов Конкурса.</w:t>
      </w:r>
    </w:p>
    <w:p w:rsidR="000E66DE" w:rsidRDefault="007C3BEC">
      <w:pPr>
        <w:spacing w:after="0"/>
        <w:jc w:val="both"/>
      </w:pPr>
      <w:bookmarkStart w:id="127" w:name="z141"/>
      <w:bookmarkEnd w:id="12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60. Решения Апелляционной комиссии оформляются протоколом с указанием обоснова</w:t>
      </w:r>
      <w:r w:rsidRPr="007C3BEC">
        <w:rPr>
          <w:color w:val="000000"/>
          <w:sz w:val="28"/>
          <w:lang w:val="ru-RU"/>
        </w:rPr>
        <w:t xml:space="preserve">ний в течение 3 (три) рабочих дней, которые подписываются председателем, секретарем и членами комиссии. </w:t>
      </w:r>
      <w:proofErr w:type="spellStart"/>
      <w:r>
        <w:rPr>
          <w:color w:val="000000"/>
          <w:sz w:val="28"/>
        </w:rPr>
        <w:t>Протоколы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заседаний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Апелляционной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хранятся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течение</w:t>
      </w:r>
      <w:proofErr w:type="spellEnd"/>
      <w:r>
        <w:rPr>
          <w:color w:val="000000"/>
          <w:sz w:val="28"/>
        </w:rPr>
        <w:t xml:space="preserve"> 1 (</w:t>
      </w:r>
      <w:proofErr w:type="spellStart"/>
      <w:r>
        <w:rPr>
          <w:color w:val="000000"/>
          <w:sz w:val="28"/>
        </w:rPr>
        <w:t>одного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0E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7"/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1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присвоения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звания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Лучший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</w:tbl>
    <w:p w:rsidR="000E66DE" w:rsidRPr="007C3BEC" w:rsidRDefault="007C3BEC">
      <w:pPr>
        <w:spacing w:after="0"/>
        <w:rPr>
          <w:lang w:val="ru-RU"/>
        </w:rPr>
      </w:pPr>
      <w:bookmarkStart w:id="128" w:name="z145"/>
      <w:r w:rsidRPr="007C3BE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ЗАЯВКА на участие в конкурсе на присвоения звания "Лучший педагог"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29" w:name="z146"/>
      <w:bookmarkEnd w:id="12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Прошу допустить меня к участию в конкурсе.</w:t>
      </w:r>
    </w:p>
    <w:bookmarkEnd w:id="129"/>
    <w:p w:rsidR="000E66DE" w:rsidRPr="007C3BEC" w:rsidRDefault="007C3BE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Сообщаю о себе следующие сведения: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Место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Фамилия, имя, отчество (при его наличии)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Дата рождения </w:t>
            </w:r>
            <w:r w:rsidRPr="007C3BEC">
              <w:rPr>
                <w:color w:val="000000"/>
                <w:sz w:val="20"/>
                <w:lang w:val="ru-RU"/>
              </w:rPr>
              <w:t>(день, месяц, год)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Должность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Стаж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должности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Образование (какое учебное заведение, </w:t>
            </w:r>
            <w:r w:rsidRPr="007C3BEC">
              <w:rPr>
                <w:color w:val="000000"/>
                <w:sz w:val="20"/>
                <w:lang w:val="ru-RU"/>
              </w:rPr>
              <w:lastRenderedPageBreak/>
              <w:t>факультет, в каком году окончил)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Квалификационная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категория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Домашний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адрес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индексом</w:t>
            </w:r>
            <w:proofErr w:type="spellEnd"/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Данные </w:t>
            </w:r>
            <w:r w:rsidRPr="007C3BEC">
              <w:rPr>
                <w:color w:val="000000"/>
                <w:sz w:val="20"/>
                <w:lang w:val="ru-RU"/>
              </w:rPr>
              <w:t>документа, удостоверяющего личность (номер, когда и кем выдан, индивидуальный идентификационный номер)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Контактный номер телефона (домашний, мобильный), электронная почта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Награды, поощрения (наименование награды, поощрения)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0E66DE" w:rsidRPr="007C3BEC" w:rsidRDefault="007C3BEC">
      <w:pPr>
        <w:spacing w:after="0"/>
        <w:jc w:val="both"/>
        <w:rPr>
          <w:lang w:val="ru-RU"/>
        </w:rPr>
      </w:pPr>
      <w:bookmarkStart w:id="130" w:name="z14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Дата </w:t>
      </w:r>
      <w:r w:rsidRPr="007C3BEC">
        <w:rPr>
          <w:color w:val="000000"/>
          <w:sz w:val="28"/>
          <w:lang w:val="ru-RU"/>
        </w:rPr>
        <w:t>заполнения заявки _____________________________________________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31" w:name="z149"/>
      <w:bookmarkEnd w:id="13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Личная подпись участника конкурса __________________________________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32" w:name="z150"/>
      <w:bookmarkEnd w:id="13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Подпись руководителя организации образования _______________________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33" w:name="z151"/>
      <w:bookmarkEnd w:id="13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                                    </w:t>
      </w:r>
      <w:r w:rsidRPr="007C3BEC">
        <w:rPr>
          <w:color w:val="000000"/>
          <w:sz w:val="28"/>
          <w:lang w:val="ru-RU"/>
        </w:rPr>
        <w:t xml:space="preserve">                                                                                                    Место печати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0E66DE" w:rsidRPr="007C3B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3"/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Приложение 2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к Правилам присвоения звания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"Лучший педагог"</w:t>
            </w:r>
          </w:p>
        </w:tc>
      </w:tr>
    </w:tbl>
    <w:p w:rsidR="000E66DE" w:rsidRPr="007C3BEC" w:rsidRDefault="007C3BEC">
      <w:pPr>
        <w:spacing w:after="0"/>
        <w:jc w:val="both"/>
        <w:rPr>
          <w:lang w:val="ru-RU"/>
        </w:rPr>
      </w:pPr>
      <w:bookmarkStart w:id="134" w:name="z15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Форма</w:t>
      </w:r>
    </w:p>
    <w:p w:rsidR="000E66DE" w:rsidRPr="007C3BEC" w:rsidRDefault="007C3BEC">
      <w:pPr>
        <w:spacing w:after="0"/>
        <w:rPr>
          <w:lang w:val="ru-RU"/>
        </w:rPr>
      </w:pPr>
      <w:bookmarkStart w:id="135" w:name="z156"/>
      <w:bookmarkEnd w:id="134"/>
      <w:r w:rsidRPr="007C3BEC">
        <w:rPr>
          <w:b/>
          <w:color w:val="000000"/>
          <w:lang w:val="ru-RU"/>
        </w:rPr>
        <w:t xml:space="preserve"> Портфолио педагога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36" w:name="z157"/>
      <w:bookmarkEnd w:id="13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1. Общие сведения о педагоге: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37" w:name="z158"/>
      <w:bookmarkEnd w:id="13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</w:t>
      </w:r>
      <w:r w:rsidRPr="007C3BEC">
        <w:rPr>
          <w:color w:val="000000"/>
          <w:sz w:val="28"/>
          <w:lang w:val="ru-RU"/>
        </w:rPr>
        <w:t>фамилия, имя, отчество (при его наличии) с обязательным вложением фотографии в размере 3х4 см.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38" w:name="z159"/>
      <w:bookmarkEnd w:id="13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копия документа, удостоверяющего личность;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39" w:name="z160"/>
      <w:bookmarkEnd w:id="13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личный листок по учету кадров, заверенный по месту работы.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40" w:name="z161"/>
      <w:bookmarkEnd w:id="13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Стаж (трудовой и педагогический);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41" w:name="z162"/>
      <w:bookmarkEnd w:id="14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о</w:t>
      </w:r>
      <w:r w:rsidRPr="007C3BEC">
        <w:rPr>
          <w:color w:val="000000"/>
          <w:sz w:val="28"/>
          <w:lang w:val="ru-RU"/>
        </w:rPr>
        <w:t>бразование (копии документов, подтверждающих образование);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42" w:name="z163"/>
      <w:bookmarkEnd w:id="14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рекомендация на педагога, заверенная руководителями организаций образования (при наличии) или иные рекомендации (в обязательном порядке);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43" w:name="z164"/>
      <w:bookmarkEnd w:id="14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повышение квалификации (копии сертификатов и уд</w:t>
      </w:r>
      <w:r w:rsidRPr="007C3BEC">
        <w:rPr>
          <w:color w:val="000000"/>
          <w:sz w:val="28"/>
          <w:lang w:val="ru-RU"/>
        </w:rPr>
        <w:t>остоверений не более чем за последние 5 (пять) лет);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44" w:name="z165"/>
      <w:bookmarkEnd w:id="14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награды (копии грамот, похвальных листов, благодарственных писем, удостоверений нагрудных знаков, правительственных и государственных наград);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45" w:name="z166"/>
      <w:bookmarkEnd w:id="14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признание педагогов Правительством Республики Ка</w:t>
      </w:r>
      <w:r w:rsidRPr="007C3BEC">
        <w:rPr>
          <w:color w:val="000000"/>
          <w:sz w:val="28"/>
          <w:lang w:val="ru-RU"/>
        </w:rPr>
        <w:t>захстан, педагогическими организациями Республики Казахстан, директорами организаций образования, коллегами, представителями других сообществ, учащимися (отзывы администрации, коллег, учащихся, родителей, социальных партнеров, представителей научной, педаг</w:t>
      </w:r>
      <w:r w:rsidRPr="007C3BEC">
        <w:rPr>
          <w:color w:val="000000"/>
          <w:sz w:val="28"/>
          <w:lang w:val="ru-RU"/>
        </w:rPr>
        <w:t xml:space="preserve">огической, творческой общественности, благодарственные письма, грамоты, дипломы международного уровня); влияние на сообщество (признание в средствах массовой информации, </w:t>
      </w:r>
      <w:r w:rsidRPr="007C3BEC">
        <w:rPr>
          <w:color w:val="000000"/>
          <w:sz w:val="28"/>
          <w:lang w:val="ru-RU"/>
        </w:rPr>
        <w:lastRenderedPageBreak/>
        <w:t xml:space="preserve">членство в благотворительных организациях); развитие ценностного образования учащихся </w:t>
      </w:r>
      <w:r w:rsidRPr="007C3BEC">
        <w:rPr>
          <w:color w:val="000000"/>
          <w:sz w:val="28"/>
          <w:lang w:val="ru-RU"/>
        </w:rPr>
        <w:t>и воспитанников, сотрудничество с организациями образования других стран, содействие реализации программ по обмену учащимися;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46" w:name="z167"/>
      <w:bookmarkEnd w:id="14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сертификат Национального квалификационного тестирования.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47" w:name="z168"/>
      <w:bookmarkEnd w:id="14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2. Мониторинг педагогической деятельности: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48" w:name="z169"/>
      <w:bookmarkEnd w:id="14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результаты м</w:t>
      </w:r>
      <w:r w:rsidRPr="007C3BEC">
        <w:rPr>
          <w:color w:val="000000"/>
          <w:sz w:val="28"/>
          <w:lang w:val="ru-RU"/>
        </w:rPr>
        <w:t>ониторинга образовательных достижений обучающихся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49" w:name="z170"/>
      <w:bookmarkEnd w:id="14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(воспитанников) за последние 3 (три) года, заверенные руководителем организации образования (при наличии);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50" w:name="z171"/>
      <w:bookmarkEnd w:id="14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сведения об участии педагога на олимпиадах, профессиональных, творческих конкурсах и сп</w:t>
      </w:r>
      <w:r w:rsidRPr="007C3BEC">
        <w:rPr>
          <w:color w:val="000000"/>
          <w:sz w:val="28"/>
          <w:lang w:val="ru-RU"/>
        </w:rPr>
        <w:t>ортивных соревнованиях за последние 3 (три) года (подтверждаются соответствующими сертификатами, грамотами, дипломами);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51" w:name="z172"/>
      <w:bookmarkEnd w:id="150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достижения обучающихся (воспитанников) на олимпиадах и конкурсах научных проектов (научных соревнованиях), творческих конкурсах и </w:t>
      </w:r>
      <w:r w:rsidRPr="007C3BEC">
        <w:rPr>
          <w:color w:val="000000"/>
          <w:sz w:val="28"/>
          <w:lang w:val="ru-RU"/>
        </w:rPr>
        <w:t>спортивных соревнованиях за последние 3 (три) года (подтверждаются соответствующими сертификатами, грамотами, дипломами).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52" w:name="z173"/>
      <w:bookmarkEnd w:id="15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3. Информация по научно-педагогической деятельности: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53" w:name="z174"/>
      <w:bookmarkEnd w:id="15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обобщение педагогического опыта (авторские программы, учебно-методиче</w:t>
      </w:r>
      <w:r w:rsidRPr="007C3BEC">
        <w:rPr>
          <w:color w:val="000000"/>
          <w:sz w:val="28"/>
          <w:lang w:val="ru-RU"/>
        </w:rPr>
        <w:t>ские комплексы, выписки протоколов к ним (при наличии), семинары, конкурсы, круглые столы, фестивали, в которых участвовал педагог, обобщение и распространение передового педагогического опыта);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54" w:name="z175"/>
      <w:bookmarkEnd w:id="15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исследовательская деятельность (публикации статей по ре</w:t>
      </w:r>
      <w:r w:rsidRPr="007C3BEC">
        <w:rPr>
          <w:color w:val="000000"/>
          <w:sz w:val="28"/>
          <w:lang w:val="ru-RU"/>
        </w:rPr>
        <w:t>зультатам научных исследований, сведения о творческих отчетах, выступлениях на научно-практических конференциях);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55" w:name="z176"/>
      <w:bookmarkEnd w:id="15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материалы по реализации образовательных и педагогических проектов (при наличии);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56" w:name="z177"/>
      <w:bookmarkEnd w:id="15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экспертная или проектировочная деятельность педаг</w:t>
      </w:r>
      <w:r w:rsidRPr="007C3BEC">
        <w:rPr>
          <w:color w:val="000000"/>
          <w:sz w:val="28"/>
          <w:lang w:val="ru-RU"/>
        </w:rPr>
        <w:t>ога, участие в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57" w:name="z178"/>
      <w:bookmarkEnd w:id="15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съемках </w:t>
      </w:r>
      <w:r>
        <w:rPr>
          <w:color w:val="000000"/>
          <w:sz w:val="28"/>
        </w:rPr>
        <w:t>TV</w:t>
      </w:r>
      <w:r w:rsidRPr="007C3BEC">
        <w:rPr>
          <w:color w:val="000000"/>
          <w:sz w:val="28"/>
          <w:lang w:val="ru-RU"/>
        </w:rPr>
        <w:t xml:space="preserve"> (телевизионных) уроков (сертификаты, справки или приказы, ссылка на </w:t>
      </w:r>
      <w:r>
        <w:rPr>
          <w:color w:val="000000"/>
          <w:sz w:val="28"/>
        </w:rPr>
        <w:t>TV</w:t>
      </w:r>
      <w:r w:rsidRPr="007C3BEC">
        <w:rPr>
          <w:color w:val="000000"/>
          <w:sz w:val="28"/>
          <w:lang w:val="ru-RU"/>
        </w:rPr>
        <w:t xml:space="preserve"> (телевизионный) урок, подтверждающие участие в экспертных и рабочих группах, съемках </w:t>
      </w:r>
      <w:r>
        <w:rPr>
          <w:color w:val="000000"/>
          <w:sz w:val="28"/>
        </w:rPr>
        <w:t>TV</w:t>
      </w:r>
      <w:r w:rsidRPr="007C3BEC">
        <w:rPr>
          <w:color w:val="000000"/>
          <w:sz w:val="28"/>
          <w:lang w:val="ru-RU"/>
        </w:rPr>
        <w:t xml:space="preserve"> (телевизионных) уроков;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58" w:name="z179"/>
      <w:bookmarkEnd w:id="15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документы (материалы) по направлени</w:t>
      </w:r>
      <w:r w:rsidRPr="007C3BEC">
        <w:rPr>
          <w:color w:val="000000"/>
          <w:sz w:val="28"/>
          <w:lang w:val="ru-RU"/>
        </w:rPr>
        <w:t>ям воспитательной работы и внеурочной деятельности (материалы по проекту "Читающая школа", по проекту "</w:t>
      </w:r>
      <w:proofErr w:type="spellStart"/>
      <w:r w:rsidRPr="007C3BEC">
        <w:rPr>
          <w:color w:val="000000"/>
          <w:sz w:val="28"/>
          <w:lang w:val="ru-RU"/>
        </w:rPr>
        <w:t>Дебатное</w:t>
      </w:r>
      <w:proofErr w:type="spellEnd"/>
      <w:r w:rsidRPr="007C3BEC">
        <w:rPr>
          <w:color w:val="000000"/>
          <w:sz w:val="28"/>
          <w:lang w:val="ru-RU"/>
        </w:rPr>
        <w:t xml:space="preserve"> движение", "Школьное, студенческое самоуправление", по </w:t>
      </w:r>
      <w:proofErr w:type="spellStart"/>
      <w:r w:rsidRPr="007C3BEC">
        <w:rPr>
          <w:color w:val="000000"/>
          <w:sz w:val="28"/>
          <w:lang w:val="ru-RU"/>
        </w:rPr>
        <w:t>профориентационной</w:t>
      </w:r>
      <w:proofErr w:type="spellEnd"/>
      <w:r w:rsidRPr="007C3BEC">
        <w:rPr>
          <w:color w:val="000000"/>
          <w:sz w:val="28"/>
          <w:lang w:val="ru-RU"/>
        </w:rPr>
        <w:t xml:space="preserve"> работе, по экологическому, трудовому, нравственному воспитанию и взаим</w:t>
      </w:r>
      <w:r w:rsidRPr="007C3BEC">
        <w:rPr>
          <w:color w:val="000000"/>
          <w:sz w:val="28"/>
          <w:lang w:val="ru-RU"/>
        </w:rPr>
        <w:t>одействию с родителями).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59" w:name="z180"/>
      <w:bookmarkEnd w:id="15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волонтерская деятельность, участие в благотворительных мероприятиях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60" w:name="z181"/>
      <w:bookmarkEnd w:id="15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за последние 3 (три) года (регулярное размещение информации на </w:t>
      </w:r>
      <w:r>
        <w:rPr>
          <w:color w:val="000000"/>
          <w:sz w:val="28"/>
        </w:rPr>
        <w:t>web</w:t>
      </w:r>
      <w:r w:rsidRPr="007C3BEC">
        <w:rPr>
          <w:color w:val="000000"/>
          <w:sz w:val="28"/>
          <w:lang w:val="ru-RU"/>
        </w:rPr>
        <w:t xml:space="preserve"> (веб)-ресурсах и в социальных сетях, бесплатное обучение детей – прикрепить подтверж</w:t>
      </w:r>
      <w:r w:rsidRPr="007C3BEC">
        <w:rPr>
          <w:color w:val="000000"/>
          <w:sz w:val="28"/>
          <w:lang w:val="ru-RU"/>
        </w:rPr>
        <w:t>дающие документы (материалы), ссылки в информационной системе Министерства).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0E66DE" w:rsidRPr="007C3B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0"/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Приложение 3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звания "Лучший педагог"</w:t>
            </w:r>
          </w:p>
        </w:tc>
      </w:tr>
    </w:tbl>
    <w:p w:rsidR="000E66DE" w:rsidRPr="007C3BEC" w:rsidRDefault="007C3BEC">
      <w:pPr>
        <w:spacing w:after="0"/>
        <w:rPr>
          <w:lang w:val="ru-RU"/>
        </w:rPr>
      </w:pPr>
      <w:bookmarkStart w:id="161" w:name="z185"/>
      <w:r w:rsidRPr="007C3BEC">
        <w:rPr>
          <w:b/>
          <w:color w:val="000000"/>
          <w:lang w:val="ru-RU"/>
        </w:rPr>
        <w:t xml:space="preserve"> Требования и технические условия к </w:t>
      </w:r>
      <w:proofErr w:type="spellStart"/>
      <w:r w:rsidRPr="007C3BEC">
        <w:rPr>
          <w:b/>
          <w:color w:val="000000"/>
          <w:lang w:val="ru-RU"/>
        </w:rPr>
        <w:t>видеоурокам</w:t>
      </w:r>
      <w:proofErr w:type="spellEnd"/>
      <w:r w:rsidRPr="007C3BEC">
        <w:rPr>
          <w:b/>
          <w:color w:val="000000"/>
          <w:lang w:val="ru-RU"/>
        </w:rPr>
        <w:t xml:space="preserve"> (</w:t>
      </w:r>
      <w:proofErr w:type="spellStart"/>
      <w:r w:rsidRPr="007C3BEC">
        <w:rPr>
          <w:b/>
          <w:color w:val="000000"/>
          <w:lang w:val="ru-RU"/>
        </w:rPr>
        <w:t>видеозанятиям</w:t>
      </w:r>
      <w:proofErr w:type="spellEnd"/>
      <w:r w:rsidRPr="007C3BEC">
        <w:rPr>
          <w:b/>
          <w:color w:val="000000"/>
          <w:lang w:val="ru-RU"/>
        </w:rPr>
        <w:t>) и к видеороликам по проекту трансляции передового педагогического опыта, направленных участниками для участия в Конкурсе на присвоение звания "Лучший педагог"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62" w:name="z186"/>
      <w:bookmarkEnd w:id="16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1. На конкурс предоставляют</w:t>
      </w:r>
      <w:r w:rsidRPr="007C3BEC">
        <w:rPr>
          <w:color w:val="000000"/>
          <w:sz w:val="28"/>
          <w:lang w:val="ru-RU"/>
        </w:rPr>
        <w:t xml:space="preserve">ся </w:t>
      </w:r>
      <w:proofErr w:type="spellStart"/>
      <w:r w:rsidRPr="007C3BEC">
        <w:rPr>
          <w:color w:val="000000"/>
          <w:sz w:val="28"/>
          <w:lang w:val="ru-RU"/>
        </w:rPr>
        <w:t>видеоуроки</w:t>
      </w:r>
      <w:proofErr w:type="spellEnd"/>
      <w:r w:rsidRPr="007C3BEC">
        <w:rPr>
          <w:color w:val="000000"/>
          <w:sz w:val="28"/>
          <w:lang w:val="ru-RU"/>
        </w:rPr>
        <w:t xml:space="preserve"> (</w:t>
      </w:r>
      <w:proofErr w:type="spellStart"/>
      <w:r w:rsidRPr="007C3BEC">
        <w:rPr>
          <w:color w:val="000000"/>
          <w:sz w:val="28"/>
          <w:lang w:val="ru-RU"/>
        </w:rPr>
        <w:t>видеозанятия</w:t>
      </w:r>
      <w:proofErr w:type="spellEnd"/>
      <w:r w:rsidRPr="007C3BEC">
        <w:rPr>
          <w:color w:val="000000"/>
          <w:sz w:val="28"/>
          <w:lang w:val="ru-RU"/>
        </w:rPr>
        <w:t>), видеоролики, соответствующие тематике Конкурса.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63" w:name="z187"/>
      <w:bookmarkEnd w:id="16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2. Минимальное разрешение – 720 </w:t>
      </w:r>
      <w:r>
        <w:rPr>
          <w:color w:val="000000"/>
          <w:sz w:val="28"/>
        </w:rPr>
        <w:t>x</w:t>
      </w:r>
      <w:r w:rsidRPr="007C3BEC">
        <w:rPr>
          <w:color w:val="000000"/>
          <w:sz w:val="28"/>
          <w:lang w:val="ru-RU"/>
        </w:rPr>
        <w:t xml:space="preserve"> 480 (12:8 см).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64" w:name="z188"/>
      <w:bookmarkEnd w:id="16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3. Продолжительность </w:t>
      </w:r>
      <w:proofErr w:type="spellStart"/>
      <w:r w:rsidRPr="007C3BEC">
        <w:rPr>
          <w:color w:val="000000"/>
          <w:sz w:val="28"/>
          <w:lang w:val="ru-RU"/>
        </w:rPr>
        <w:t>видеозанятия</w:t>
      </w:r>
      <w:proofErr w:type="spellEnd"/>
      <w:r w:rsidRPr="007C3BEC">
        <w:rPr>
          <w:color w:val="000000"/>
          <w:sz w:val="28"/>
          <w:lang w:val="ru-RU"/>
        </w:rPr>
        <w:t xml:space="preserve"> для дошкольных организаций образования – 7 (семь) минут.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65" w:name="z189"/>
      <w:bookmarkEnd w:id="16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4. Продолжительность</w:t>
      </w:r>
      <w:r w:rsidRPr="007C3BEC">
        <w:rPr>
          <w:color w:val="000000"/>
          <w:sz w:val="28"/>
          <w:lang w:val="ru-RU"/>
        </w:rPr>
        <w:t xml:space="preserve"> видео урока (занятия) для организаций среднего, специального, специализированного, дополнительного образования, технического, профессионального и </w:t>
      </w:r>
      <w:proofErr w:type="spellStart"/>
      <w:r w:rsidRPr="007C3BEC">
        <w:rPr>
          <w:color w:val="000000"/>
          <w:sz w:val="28"/>
          <w:lang w:val="ru-RU"/>
        </w:rPr>
        <w:t>послесреднего</w:t>
      </w:r>
      <w:proofErr w:type="spellEnd"/>
      <w:r w:rsidRPr="007C3BEC">
        <w:rPr>
          <w:color w:val="000000"/>
          <w:sz w:val="28"/>
          <w:lang w:val="ru-RU"/>
        </w:rPr>
        <w:t xml:space="preserve"> образования – 15 (пятнадцать) минут.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66" w:name="z190"/>
      <w:bookmarkEnd w:id="16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5. Продолжительность видеоролика по трансляции лучши</w:t>
      </w:r>
      <w:r w:rsidRPr="007C3BEC">
        <w:rPr>
          <w:color w:val="000000"/>
          <w:sz w:val="28"/>
          <w:lang w:val="ru-RU"/>
        </w:rPr>
        <w:t>х практик до 5 (пять) минут. Оформление информационной заставкой с именем педагога. Использование при монтаже и съемке видеоролика специальных программ и инструментов (на усмотрение педагога). Участники сами определяют жанр видеоролика (репортаж, видеоклип</w:t>
      </w:r>
      <w:r w:rsidRPr="007C3BEC">
        <w:rPr>
          <w:color w:val="000000"/>
          <w:sz w:val="28"/>
          <w:lang w:val="ru-RU"/>
        </w:rPr>
        <w:t>). Озвучивание видеоролика воспроизводится от первого лица (участника конкурса). В монтаже видеоролика можно использовать специальные программы и инструменты, фотографии, видеофрагменты, специальные эффекты, фоновую музыку. На конкурс не принимаются ролики</w:t>
      </w:r>
      <w:r w:rsidRPr="007C3BEC">
        <w:rPr>
          <w:color w:val="000000"/>
          <w:sz w:val="28"/>
          <w:lang w:val="ru-RU"/>
        </w:rPr>
        <w:t xml:space="preserve"> рекламного характера, оскорбляющие достоинство и чувства других людей, не соответствующие теме. Содержание видеоролика показывает пути и методы трансляции лучших практик.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67" w:name="z191"/>
      <w:bookmarkEnd w:id="16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6. Фрагмент </w:t>
      </w:r>
      <w:proofErr w:type="spellStart"/>
      <w:r w:rsidRPr="007C3BEC">
        <w:rPr>
          <w:color w:val="000000"/>
          <w:sz w:val="28"/>
          <w:lang w:val="ru-RU"/>
        </w:rPr>
        <w:t>видеоурока</w:t>
      </w:r>
      <w:proofErr w:type="spellEnd"/>
      <w:r w:rsidRPr="007C3BEC">
        <w:rPr>
          <w:color w:val="000000"/>
          <w:sz w:val="28"/>
          <w:lang w:val="ru-RU"/>
        </w:rPr>
        <w:t xml:space="preserve"> (</w:t>
      </w:r>
      <w:proofErr w:type="spellStart"/>
      <w:r w:rsidRPr="007C3BEC">
        <w:rPr>
          <w:color w:val="000000"/>
          <w:sz w:val="28"/>
          <w:lang w:val="ru-RU"/>
        </w:rPr>
        <w:t>видеозанятия</w:t>
      </w:r>
      <w:proofErr w:type="spellEnd"/>
      <w:r w:rsidRPr="007C3BEC">
        <w:rPr>
          <w:color w:val="000000"/>
          <w:sz w:val="28"/>
          <w:lang w:val="ru-RU"/>
        </w:rPr>
        <w:t>), а также видеоролик по трансляции лучших</w:t>
      </w:r>
      <w:r w:rsidRPr="007C3BEC">
        <w:rPr>
          <w:color w:val="000000"/>
          <w:sz w:val="28"/>
          <w:lang w:val="ru-RU"/>
        </w:rPr>
        <w:t xml:space="preserve"> практик загружаются на </w:t>
      </w:r>
      <w:proofErr w:type="spellStart"/>
      <w:r w:rsidRPr="007C3BEC">
        <w:rPr>
          <w:color w:val="000000"/>
          <w:sz w:val="28"/>
          <w:lang w:val="ru-RU"/>
        </w:rPr>
        <w:t>видеоплатформах</w:t>
      </w:r>
      <w:proofErr w:type="spellEnd"/>
      <w:r w:rsidRPr="007C3B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YouTube</w:t>
      </w:r>
      <w:r w:rsidRPr="007C3BEC">
        <w:rPr>
          <w:color w:val="000000"/>
          <w:sz w:val="28"/>
          <w:lang w:val="ru-RU"/>
        </w:rPr>
        <w:t xml:space="preserve"> (</w:t>
      </w:r>
      <w:proofErr w:type="spellStart"/>
      <w:r w:rsidRPr="007C3BEC">
        <w:rPr>
          <w:color w:val="000000"/>
          <w:sz w:val="28"/>
          <w:lang w:val="ru-RU"/>
        </w:rPr>
        <w:t>ютуб</w:t>
      </w:r>
      <w:proofErr w:type="spellEnd"/>
      <w:r w:rsidRPr="007C3BEC">
        <w:rPr>
          <w:color w:val="000000"/>
          <w:sz w:val="28"/>
          <w:lang w:val="ru-RU"/>
        </w:rPr>
        <w:t>), с размещением ссылки в информационной системе Министерства.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0E66DE" w:rsidRPr="007C3B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7"/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присвоения звания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"Лучший педагог"</w:t>
            </w:r>
          </w:p>
        </w:tc>
      </w:tr>
    </w:tbl>
    <w:p w:rsidR="000E66DE" w:rsidRPr="007C3BEC" w:rsidRDefault="007C3BEC">
      <w:pPr>
        <w:spacing w:after="0"/>
        <w:rPr>
          <w:lang w:val="ru-RU"/>
        </w:rPr>
      </w:pPr>
      <w:bookmarkStart w:id="168" w:name="z195"/>
      <w:r w:rsidRPr="007C3BEC">
        <w:rPr>
          <w:b/>
          <w:color w:val="000000"/>
          <w:lang w:val="ru-RU"/>
        </w:rPr>
        <w:t xml:space="preserve"> Качественные и количественные показатели</w:t>
      </w:r>
      <w:r w:rsidRPr="007C3BEC">
        <w:rPr>
          <w:lang w:val="ru-RU"/>
        </w:rPr>
        <w:br/>
      </w:r>
      <w:r w:rsidRPr="007C3BEC">
        <w:rPr>
          <w:b/>
          <w:color w:val="000000"/>
          <w:lang w:val="ru-RU"/>
        </w:rPr>
        <w:t>оценки работы претендента на присвое</w:t>
      </w:r>
      <w:r w:rsidRPr="007C3BEC">
        <w:rPr>
          <w:b/>
          <w:color w:val="000000"/>
          <w:lang w:val="ru-RU"/>
        </w:rPr>
        <w:t>ние звания "Лучший педагог"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3680"/>
        <w:gridCol w:w="420"/>
        <w:gridCol w:w="4180"/>
        <w:gridCol w:w="35"/>
      </w:tblGrid>
      <w:tr w:rsidR="000E66DE">
        <w:trPr>
          <w:trHeight w:val="30"/>
          <w:tblCellSpacing w:w="0" w:type="auto"/>
        </w:trPr>
        <w:tc>
          <w:tcPr>
            <w:tcW w:w="82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8"/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Результат национального квалификационного тестирования, % от максимального балла (выбрать один) подпункт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91-100%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81-90%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71-80%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61-70%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Оценка профессионального мастерства и </w:t>
            </w:r>
            <w:r w:rsidRPr="007C3BEC">
              <w:rPr>
                <w:color w:val="000000"/>
                <w:sz w:val="20"/>
                <w:lang w:val="ru-RU"/>
              </w:rPr>
              <w:t>достижений педагога (учитывается только один результат с наивысшим показателем)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 Участие педагога в конкурсах профессионального мастерства за последние 3 (три) года согласно перечню,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утверждҰнному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приказом Министра образования и науки Республики </w:t>
            </w:r>
            <w:r w:rsidRPr="007C3BEC">
              <w:rPr>
                <w:color w:val="000000"/>
                <w:sz w:val="20"/>
                <w:lang w:val="ru-RU"/>
              </w:rPr>
              <w:t>Казахстан от 7 декабря 2011 года №514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</w:t>
            </w:r>
            <w:r w:rsidRPr="007C3BEC">
              <w:rPr>
                <w:color w:val="000000"/>
                <w:sz w:val="20"/>
                <w:lang w:val="ru-RU"/>
              </w:rPr>
              <w:t>ортивных соревнований" (зарегистрирован в Реестре государственной регистрации нормативных правовых актов под № 7355)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Наличие диплома международного конкурса профессионального мастерства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Наличие диплома республиканского конкурса профессионального </w:t>
            </w:r>
            <w:r w:rsidRPr="007C3BEC">
              <w:rPr>
                <w:color w:val="000000"/>
                <w:sz w:val="20"/>
                <w:lang w:val="ru-RU"/>
              </w:rPr>
              <w:t>мастерства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Наличие диплома областных конкурсов профессионального мастерства и городов республиканского значения и столицы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Разработка и внедрение авторских программ, учебно-методических комплексов, методических материалов за последние 3 года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Автор учебника, учебно-методического комплекса, рекомендованного Министерством просвещения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Участие в разработке Государственного общеобязательного стандартов образования, Типовых учебных планов, программ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Автор программ </w:t>
            </w:r>
            <w:r w:rsidRPr="007C3BEC">
              <w:rPr>
                <w:color w:val="000000"/>
                <w:sz w:val="20"/>
                <w:lang w:val="ru-RU"/>
              </w:rPr>
              <w:t>элективных курсов, методических пособий, утвержденных республиканским учебно-методическим советом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Автор программ методических пособий, элективных курсов, факультативных курсов, утвержденных областным, городским и (городов областного значения), городов</w:t>
            </w:r>
            <w:r w:rsidRPr="007C3BEC">
              <w:rPr>
                <w:color w:val="000000"/>
                <w:sz w:val="20"/>
                <w:lang w:val="ru-RU"/>
              </w:rPr>
              <w:t xml:space="preserve"> республиканского значения и столицы учебно-методическим советом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Публикации за последние 3 (три) года: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Имеет публикацию, входящую в перечень изданий, рекомендуемых Комитетом по обеспечению качества в сфере образования и науки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Имеет </w:t>
            </w:r>
            <w:r w:rsidRPr="007C3BEC">
              <w:rPr>
                <w:color w:val="000000"/>
                <w:sz w:val="20"/>
                <w:lang w:val="ru-RU"/>
              </w:rPr>
              <w:t>публикацию в сфере образования и воспитания в сборниках международных научно-практических конференций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Имеет публикацию в сфере образования и воспитания в сборниках республиканских научно-практических конференций или в республиканских средствах массово</w:t>
            </w:r>
            <w:r w:rsidRPr="007C3BEC">
              <w:rPr>
                <w:color w:val="000000"/>
                <w:sz w:val="20"/>
                <w:lang w:val="ru-RU"/>
              </w:rPr>
              <w:t>й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Имеет публикацию в сфере образования и </w:t>
            </w:r>
            <w:r w:rsidRPr="007C3BEC">
              <w:rPr>
                <w:color w:val="000000"/>
                <w:sz w:val="20"/>
                <w:lang w:val="ru-RU"/>
              </w:rPr>
              <w:lastRenderedPageBreak/>
              <w:t>воспитания в сборниках областных научно-практических конференций или в областных средствах массовой информации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Наличие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Наличие государственных наград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Наличие</w:t>
            </w:r>
            <w:r w:rsidRPr="007C3BEC">
              <w:rPr>
                <w:color w:val="000000"/>
                <w:sz w:val="20"/>
                <w:lang w:val="ru-RU"/>
              </w:rPr>
              <w:t xml:space="preserve"> ведомственных наград и поощрений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Наличие поощрений областными управлениями образования и городов республиканского значения и столицы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Наличие поощрений районными (городскими) отделами образования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2.5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bookmarkStart w:id="169" w:name="z196"/>
            <w:r w:rsidRPr="007C3BEC">
              <w:rPr>
                <w:color w:val="000000"/>
                <w:sz w:val="20"/>
                <w:lang w:val="ru-RU"/>
              </w:rPr>
              <w:t>Воспитательная работа и внеурочная деятельн</w:t>
            </w:r>
            <w:r w:rsidRPr="007C3BEC">
              <w:rPr>
                <w:color w:val="000000"/>
                <w:sz w:val="20"/>
                <w:lang w:val="ru-RU"/>
              </w:rPr>
              <w:t>ость</w:t>
            </w:r>
          </w:p>
          <w:bookmarkEnd w:id="169"/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(баллы по всем пунктам)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Реализация проекта и представление его результативности (гранты, сертификаты, ссылки на </w:t>
            </w:r>
            <w:r>
              <w:rPr>
                <w:color w:val="000000"/>
                <w:sz w:val="20"/>
              </w:rPr>
              <w:t>Web</w:t>
            </w:r>
            <w:r w:rsidRPr="007C3BEC">
              <w:rPr>
                <w:color w:val="000000"/>
                <w:sz w:val="20"/>
                <w:lang w:val="ru-RU"/>
              </w:rPr>
              <w:t xml:space="preserve"> (веб) сайты)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Результативность участия в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дебатном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движении, по проекту "Читающая школа", по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профориентационной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работе </w:t>
            </w:r>
            <w:r w:rsidRPr="007C3BEC">
              <w:rPr>
                <w:color w:val="000000"/>
                <w:sz w:val="20"/>
                <w:lang w:val="ru-RU"/>
              </w:rPr>
              <w:t xml:space="preserve">(размещение информации в средствах массовой информации,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соц.сетях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, на </w:t>
            </w:r>
            <w:r>
              <w:rPr>
                <w:color w:val="000000"/>
                <w:sz w:val="20"/>
              </w:rPr>
              <w:t>Web</w:t>
            </w:r>
            <w:r w:rsidRPr="007C3BEC">
              <w:rPr>
                <w:color w:val="000000"/>
                <w:sz w:val="20"/>
                <w:lang w:val="ru-RU"/>
              </w:rPr>
              <w:t xml:space="preserve"> (веб) сайтах)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2.6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Сотрудничество с другими организациями по воспитательной работе и внеурочной деятельности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Сотрудничество с другими организациями по воспитательной работе и </w:t>
            </w:r>
            <w:r w:rsidRPr="007C3BEC">
              <w:rPr>
                <w:color w:val="000000"/>
                <w:sz w:val="20"/>
                <w:lang w:val="ru-RU"/>
              </w:rPr>
              <w:t>внеурочной деятельности на международном уровне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Сотрудничество с другими организациями по воспитательной работе и внеурочной деятельности на республиканском уровне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Сотрудничество с другими организациями по воспитательной работе и внеурочной деяте</w:t>
            </w:r>
            <w:r w:rsidRPr="007C3BEC">
              <w:rPr>
                <w:color w:val="000000"/>
                <w:sz w:val="20"/>
                <w:lang w:val="ru-RU"/>
              </w:rPr>
              <w:t>льности на областном уровне, городов республиканского значения и столицы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2.7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Признание педагога профессиональным сообществом и общественностью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Признание педагогов правительством, национальными педагогическими организациями и средствах массовой </w:t>
            </w:r>
            <w:r w:rsidRPr="007C3BEC">
              <w:rPr>
                <w:color w:val="000000"/>
                <w:sz w:val="20"/>
                <w:lang w:val="ru-RU"/>
              </w:rPr>
              <w:t>информации (благодарственные письма, дипломы республиканского уровня, благотворительных организаций и общественных фондов)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Признание представителями научной, педагогической, творческой общественностью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Отзывы администрации, коллег, учащихся, </w:t>
            </w:r>
            <w:r w:rsidRPr="007C3BEC">
              <w:rPr>
                <w:color w:val="000000"/>
                <w:sz w:val="20"/>
                <w:lang w:val="ru-RU"/>
              </w:rPr>
              <w:t>родителей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2.8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Волонтерская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Активное участие в волонтерской и благотворительной деятельности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Достижения воспитанников дошкольных организаций образования за последние 3 года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 w:rsidRPr="007C3BE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3.1 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Конкурсы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Победители, призеры международных </w:t>
            </w:r>
            <w:r w:rsidRPr="007C3BEC">
              <w:rPr>
                <w:color w:val="000000"/>
                <w:sz w:val="20"/>
                <w:lang w:val="ru-RU"/>
              </w:rPr>
              <w:t>детских конкурсов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Победители, призеры республиканских детских конкурсов, утвержденных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Победители, призеры областного этапа республиканских детских </w:t>
            </w:r>
            <w:r w:rsidRPr="007C3BEC">
              <w:rPr>
                <w:color w:val="000000"/>
                <w:sz w:val="20"/>
                <w:lang w:val="ru-RU"/>
              </w:rPr>
              <w:t>конкурсов, утвержденных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Победители, призеры районного этапа республиканских детских конкурсов, утвержденных согласно Плану Института раннего развития детей М</w:t>
            </w:r>
            <w:r w:rsidRPr="007C3BEC">
              <w:rPr>
                <w:color w:val="000000"/>
                <w:sz w:val="20"/>
                <w:lang w:val="ru-RU"/>
              </w:rPr>
              <w:t>инистерства просвещения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Конкурсы научных проектов (научные соревнования)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Победители, призеры международных детских конкурсов исследовательских проектов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Призеры, победители республиканского детского конкурса "Мен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зерттеушімін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>", утвержденного согласно Плану Института раннего развития детей Министерства просвещения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Призеры, победители областного этапа республиканского детского конкурса "Мен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зерттеушімін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>", утвержденного согласно Плану Институ</w:t>
            </w:r>
            <w:r w:rsidRPr="007C3BEC">
              <w:rPr>
                <w:color w:val="000000"/>
                <w:sz w:val="20"/>
                <w:lang w:val="ru-RU"/>
              </w:rPr>
              <w:t>та раннего развития детей Министерства просвещения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Призеры, победители районного этапа республиканского детского конкурса "Мен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зерттеушімін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>", утвержденного согласно Плану Института раннего развития детей Министерства просвещения Р</w:t>
            </w:r>
            <w:r w:rsidRPr="007C3BEC">
              <w:rPr>
                <w:color w:val="000000"/>
                <w:sz w:val="20"/>
                <w:lang w:val="ru-RU"/>
              </w:rPr>
              <w:t>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 Достижения воспитанников/ обучающихся/ студентов организаций среднего, специального, дополнительного образования, технического, профессионального и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образования за последние 3 (три) года согласно перечню,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утверждҰнно</w:t>
            </w:r>
            <w:r w:rsidRPr="007C3BEC">
              <w:rPr>
                <w:color w:val="000000"/>
                <w:sz w:val="20"/>
                <w:lang w:val="ru-RU"/>
              </w:rPr>
              <w:t>му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приказом № 514 Министра образования и науки Республики Казахстан от 7 декабря 2011 года "Об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</w:t>
            </w:r>
            <w:r w:rsidRPr="007C3BEC">
              <w:rPr>
                <w:color w:val="000000"/>
                <w:sz w:val="20"/>
                <w:lang w:val="ru-RU"/>
              </w:rPr>
              <w:t xml:space="preserve">лнителей, конкурсов профессионального мастерства и </w:t>
            </w:r>
            <w:r w:rsidRPr="007C3BEC">
              <w:rPr>
                <w:color w:val="000000"/>
                <w:sz w:val="20"/>
                <w:lang w:val="ru-RU"/>
              </w:rPr>
              <w:lastRenderedPageBreak/>
              <w:t>спортивных соревнований" (зарегистрирован в Реестре государственной регистрации нормативных правовых актов под № 7355)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 w:rsidRPr="007C3BE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4.1 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олимпиады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Победители, призеры </w:t>
            </w:r>
            <w:r w:rsidRPr="007C3BEC">
              <w:rPr>
                <w:color w:val="000000"/>
                <w:sz w:val="20"/>
                <w:lang w:val="ru-RU"/>
              </w:rPr>
              <w:t>международных олимпиад по общеобразовательным предметам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Победители, призеры республиканских олимпиад по общеобразовательным предметам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Победители, призеры республиканских олимпиад для студентов технического и профессионального, после среднего </w:t>
            </w:r>
            <w:r w:rsidRPr="007C3BEC">
              <w:rPr>
                <w:color w:val="000000"/>
                <w:sz w:val="20"/>
                <w:lang w:val="ru-RU"/>
              </w:rPr>
              <w:t>образования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Победители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призеры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специализированных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Победители, призеры олимпиад для школьников, проводимые организациями высших учебных заведений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Конкурсы научных проектов (научные соревнования)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Победители, призеры </w:t>
            </w:r>
            <w:r w:rsidRPr="007C3BEC">
              <w:rPr>
                <w:color w:val="000000"/>
                <w:sz w:val="20"/>
                <w:lang w:val="ru-RU"/>
              </w:rPr>
              <w:t>международных конкурсов научных проектов (научные соревнования) по общеобразовательным предметам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Победители, призеры республиканских конкурсов научных проектов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Призеры, победители конкурсов для студентов технического и профессионального, после </w:t>
            </w:r>
            <w:r w:rsidRPr="007C3BEC">
              <w:rPr>
                <w:color w:val="000000"/>
                <w:sz w:val="20"/>
                <w:lang w:val="ru-RU"/>
              </w:rPr>
              <w:t>среднего образования республиканского конкурса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Призеры, победители специализированных конкурсов научных проектов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исполнителей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исполнителей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исполнителей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Специализированные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4.4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Спортивные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соревнования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спортивные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соревнования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спортивные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соревнования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197"/>
            <w:r w:rsidRPr="007C3BEC">
              <w:rPr>
                <w:color w:val="000000"/>
                <w:sz w:val="20"/>
                <w:lang w:val="ru-RU"/>
              </w:rPr>
              <w:t xml:space="preserve">1. Оценивание учебной деятельности в организациях среднего, технического и профессионального,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образования – </w:t>
            </w:r>
            <w:r w:rsidRPr="007C3BEC">
              <w:rPr>
                <w:color w:val="000000"/>
                <w:sz w:val="20"/>
                <w:lang w:val="ru-RU"/>
              </w:rPr>
              <w:t>урок (занятие) (15 минут);</w:t>
            </w:r>
          </w:p>
          <w:bookmarkEnd w:id="170"/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2. Оценивание организованной учебной деятельности в детсадах – занятие (7 минут).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5.1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Постановка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учебной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конкретные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достижимые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Цели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достигнуты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198"/>
            <w:r w:rsidRPr="007C3BEC">
              <w:rPr>
                <w:color w:val="000000"/>
                <w:sz w:val="20"/>
                <w:lang w:val="ru-RU"/>
              </w:rPr>
              <w:t xml:space="preserve">Методы обучения (можно поставить </w:t>
            </w:r>
            <w:r w:rsidRPr="007C3BEC">
              <w:rPr>
                <w:color w:val="000000"/>
                <w:sz w:val="20"/>
                <w:lang w:val="ru-RU"/>
              </w:rPr>
              <w:t>баллы по всем пунктам)</w:t>
            </w:r>
          </w:p>
        </w:tc>
        <w:bookmarkEnd w:id="171"/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Использование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методов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Методы обучения соотносятся с поставленными целями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Методы обучения подразумевают развитие когнитивных навыков у учащихся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формативного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оценивания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Знает и </w:t>
            </w:r>
            <w:r w:rsidRPr="007C3BEC">
              <w:rPr>
                <w:color w:val="000000"/>
                <w:sz w:val="20"/>
                <w:lang w:val="ru-RU"/>
              </w:rPr>
              <w:t xml:space="preserve">эффективно использует инструменты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формативного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оценивания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Знает, но недостаточно умело использует инструменты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формативного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оценивания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Неэффективно использует инструменты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формативного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оценивания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Навыки вербальной и невербальной коммуникации</w:t>
            </w:r>
            <w:r w:rsidRPr="007C3BEC">
              <w:rPr>
                <w:color w:val="000000"/>
                <w:sz w:val="20"/>
                <w:lang w:val="ru-RU"/>
              </w:rPr>
              <w:t xml:space="preserve"> педагога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Владеет навыками вербальной и невербальной коммуникации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Частично владеет навыками вербальной и невербальной коммуникации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Использование ресурсов, в том числе информационно- коммуникационные технологии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Использование ресурсов, в </w:t>
            </w:r>
            <w:r w:rsidRPr="007C3BEC">
              <w:rPr>
                <w:color w:val="000000"/>
                <w:sz w:val="20"/>
                <w:lang w:val="ru-RU"/>
              </w:rPr>
              <w:t>том числе информационно- коммуникационные технологии, мотивирующие обучающихся к усвоению учебного материала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Использование ресурсов, в том числе информационно- коммуникационные технологии ограничено демонстрацией учебного материала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Эссе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</w:t>
            </w:r>
            <w:r>
              <w:rPr>
                <w:color w:val="000000"/>
                <w:sz w:val="20"/>
              </w:rPr>
              <w:t>е</w:t>
            </w:r>
            <w:proofErr w:type="spellEnd"/>
            <w:r>
              <w:rPr>
                <w:color w:val="000000"/>
                <w:sz w:val="20"/>
              </w:rPr>
              <w:t xml:space="preserve"> 500 </w:t>
            </w:r>
            <w:proofErr w:type="spellStart"/>
            <w:r>
              <w:rPr>
                <w:color w:val="000000"/>
                <w:sz w:val="20"/>
              </w:rPr>
              <w:t>слов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Раскрытие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темы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эссе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раскрыта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полностью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раскрыта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Написание аргументов в поддержку своей позиции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Использует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собственных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исследований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Использует педагогические теории или концепции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Использует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общеизвестные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факты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Логичность и последовательность, наличие выводов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Структура соответствует норме (наличие вводной, основной части и выводов)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Эссе логично и последовательно, но отсутствуют выводы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Эссе не имеет логической </w:t>
            </w:r>
            <w:r w:rsidRPr="007C3BEC">
              <w:rPr>
                <w:color w:val="000000"/>
                <w:sz w:val="20"/>
                <w:lang w:val="ru-RU"/>
              </w:rPr>
              <w:t>последовательности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Трансляция лучших практик (видеоролик до 5 (пять) минут)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Актуальность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Актуальность педагогической проблемы раскрыта полностью и содержит пути решения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Актуальность педагогической проблемы раскрыты, но пути решения </w:t>
            </w:r>
            <w:r w:rsidRPr="007C3BEC">
              <w:rPr>
                <w:color w:val="000000"/>
                <w:sz w:val="20"/>
                <w:lang w:val="ru-RU"/>
              </w:rPr>
              <w:t>предоставлены не в полной мере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Актуальность педагогической проблемы раскрыта частично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Актуальность педагогической проблемы не раскрыта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Доказательство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эффективности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лучших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Представление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результативности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лучшей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Отсутствие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результативности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Ораторское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мастерство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Речь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понятная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выразительная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эмоциональная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Речь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монотонная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однообразная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</w:t>
            </w:r>
          </w:p>
        </w:tc>
        <w:tc>
          <w:tcPr>
            <w:tcW w:w="82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Использование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иллюстративных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материалов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 w:rsidRPr="007C3BEC">
              <w:rPr>
                <w:color w:val="000000"/>
                <w:sz w:val="20"/>
                <w:lang w:val="ru-RU"/>
              </w:rPr>
              <w:t xml:space="preserve">Умелое использование иллюстративных материалов: презентации, </w:t>
            </w:r>
            <w:r w:rsidRPr="007C3BEC">
              <w:rPr>
                <w:color w:val="000000"/>
                <w:sz w:val="20"/>
                <w:lang w:val="ru-RU"/>
              </w:rPr>
              <w:t xml:space="preserve">диаграммы, рисунки, фото, видеомонтаж и др.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творческий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подход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Использованы иллюстративные материалы (только презентация)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Использование иллюстративных материалов, не раскрывающих тему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82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</w:tr>
      <w:tr w:rsidR="000E66DE" w:rsidRPr="007C3B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Приложение 5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 xml:space="preserve">звания </w:t>
            </w:r>
            <w:r w:rsidRPr="007C3BEC">
              <w:rPr>
                <w:color w:val="000000"/>
                <w:sz w:val="20"/>
                <w:lang w:val="ru-RU"/>
              </w:rPr>
              <w:t>"Лучший педагог"</w:t>
            </w:r>
          </w:p>
        </w:tc>
      </w:tr>
    </w:tbl>
    <w:p w:rsidR="000E66DE" w:rsidRPr="007C3BEC" w:rsidRDefault="007C3BEC">
      <w:pPr>
        <w:spacing w:after="0"/>
        <w:rPr>
          <w:lang w:val="ru-RU"/>
        </w:rPr>
      </w:pPr>
      <w:bookmarkStart w:id="172" w:name="z202"/>
      <w:r w:rsidRPr="007C3BE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Лист оценивания урока (занятия) педагога дошкольного, среднего,</w:t>
      </w:r>
      <w:r w:rsidRPr="007C3BEC">
        <w:rPr>
          <w:lang w:val="ru-RU"/>
        </w:rPr>
        <w:br/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дополнительного образования, технического и профессионального,</w:t>
      </w:r>
      <w:r w:rsidRPr="007C3BEC">
        <w:rPr>
          <w:lang w:val="ru-RU"/>
        </w:rPr>
        <w:br/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proofErr w:type="spellStart"/>
      <w:r w:rsidRPr="007C3BEC">
        <w:rPr>
          <w:b/>
          <w:color w:val="000000"/>
          <w:lang w:val="ru-RU"/>
        </w:rPr>
        <w:t>послеслесреднего</w:t>
      </w:r>
      <w:proofErr w:type="spellEnd"/>
      <w:r w:rsidRPr="007C3BEC">
        <w:rPr>
          <w:b/>
          <w:color w:val="000000"/>
          <w:lang w:val="ru-RU"/>
        </w:rPr>
        <w:t xml:space="preserve"> образования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73" w:name="z203"/>
      <w:bookmarkEnd w:id="172"/>
      <w:r>
        <w:rPr>
          <w:color w:val="000000"/>
          <w:sz w:val="28"/>
        </w:rPr>
        <w:lastRenderedPageBreak/>
        <w:t>     </w:t>
      </w:r>
      <w:r w:rsidRPr="007C3BEC">
        <w:rPr>
          <w:color w:val="000000"/>
          <w:sz w:val="28"/>
          <w:lang w:val="ru-RU"/>
        </w:rPr>
        <w:t xml:space="preserve"> Дата____________________</w:t>
      </w:r>
      <w:r w:rsidRPr="007C3BEC">
        <w:rPr>
          <w:color w:val="000000"/>
          <w:sz w:val="28"/>
          <w:lang w:val="ru-RU"/>
        </w:rPr>
        <w:t>_____________________________________________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74" w:name="z204"/>
      <w:bookmarkEnd w:id="17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Предмет_________________________________________________ класс (группа)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75" w:name="z205"/>
      <w:bookmarkEnd w:id="174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Фамилия, имя, отчество (при его наличии) педагога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76" w:name="z206"/>
      <w:bookmarkEnd w:id="17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77" w:name="z207"/>
      <w:bookmarkEnd w:id="176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7C3BEC">
        <w:rPr>
          <w:color w:val="000000"/>
          <w:sz w:val="28"/>
          <w:lang w:val="ru-RU"/>
        </w:rPr>
        <w:t xml:space="preserve"> Тема урока/занятия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78" w:name="z208"/>
      <w:bookmarkEnd w:id="17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79" w:name="z209"/>
      <w:bookmarkEnd w:id="178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____________________________________________________________________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80" w:name="z210"/>
      <w:bookmarkEnd w:id="17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Цель урока (занятия) _________________________________________________</w:t>
      </w:r>
    </w:p>
    <w:bookmarkEnd w:id="180"/>
    <w:p w:rsidR="000E66DE" w:rsidRPr="007C3BEC" w:rsidRDefault="007C3BEC">
      <w:pPr>
        <w:spacing w:after="0"/>
        <w:rPr>
          <w:lang w:val="ru-RU"/>
        </w:rPr>
      </w:pPr>
      <w:r w:rsidRPr="007C3BEC">
        <w:rPr>
          <w:lang w:val="ru-RU"/>
        </w:rPr>
        <w:br/>
      </w:r>
      <w:r w:rsidRPr="007C3BEC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0E66D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Выводы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Обоснованность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Вовлечение обучающихся (воспитанников) в постановку целей и ожидаемых результатов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Соответствие целей теме, заявленной в опыте педагогической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Оптимальность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конструктивность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целей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Оптимальность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Отбор содержания в соответствии с целями урока (занятия)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Доступность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наглядность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материала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Логичность и последовательность предоставления материала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Использование </w:t>
            </w:r>
            <w:r w:rsidRPr="007C3BEC">
              <w:rPr>
                <w:color w:val="000000"/>
                <w:sz w:val="20"/>
                <w:lang w:val="ru-RU"/>
              </w:rPr>
              <w:t>заданий на функциональную грамотность в соответствии с целями обучения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Вовлечению обучающихся (воспитанников) в активное обучение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Организации обучающихся (воспитанников) в соответствии с целями урока (занятия)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Организации качественного взаимодействия участников образовательного,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воспитательно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>-образовательного процесса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Использованию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дифференцированного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подхода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Реализации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Дидактическое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оснащение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Оптимальность сочетания форм организации учебно-познавательной деятельности обучающихся (воспитанников)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Эффективность использования активных методов обучения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Адекватность методов и средств обучения и воспитания целям и содержанию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Рациональность распределения времени урока (занятия)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Использование ресурсов, в том числе цифровых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bookmarkStart w:id="181" w:name="z212"/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>/</w:t>
            </w:r>
          </w:p>
          <w:bookmarkEnd w:id="181"/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Умение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сравнивать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обобщать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Самостоятельность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мышления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Логическое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изложение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своих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мыслей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Развитие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рефлексивно-оценочной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Контрольно</w:t>
            </w:r>
            <w:proofErr w:type="spellEnd"/>
            <w:r>
              <w:rPr>
                <w:color w:val="000000"/>
                <w:sz w:val="20"/>
              </w:rPr>
              <w:t xml:space="preserve"> –</w:t>
            </w:r>
            <w:proofErr w:type="spellStart"/>
            <w:r>
              <w:rPr>
                <w:color w:val="000000"/>
                <w:sz w:val="20"/>
              </w:rPr>
              <w:t>оценочная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Эффективность использования инструментов обратной связи и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формативного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оценивания на всех этапах урока (занятия)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Вовлечение обучающихся </w:t>
            </w:r>
            <w:r w:rsidRPr="007C3BEC">
              <w:rPr>
                <w:color w:val="000000"/>
                <w:sz w:val="20"/>
                <w:lang w:val="ru-RU"/>
              </w:rPr>
              <w:t>(воспитанников) в процесс оценивания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Подведение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итогов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0E66DE" w:rsidRDefault="000E66DE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0-2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</w:tbl>
    <w:p w:rsidR="000E66DE" w:rsidRDefault="007C3BEC">
      <w:pPr>
        <w:spacing w:after="0"/>
        <w:jc w:val="both"/>
      </w:pPr>
      <w:bookmarkStart w:id="182" w:name="z213"/>
      <w:r>
        <w:rPr>
          <w:color w:val="000000"/>
          <w:sz w:val="28"/>
        </w:rPr>
        <w:t>      Выводы___________________________________________________________________</w:t>
      </w:r>
    </w:p>
    <w:p w:rsidR="000E66DE" w:rsidRDefault="007C3BEC">
      <w:pPr>
        <w:spacing w:after="0"/>
        <w:jc w:val="both"/>
      </w:pPr>
      <w:bookmarkStart w:id="183" w:name="z214"/>
      <w:bookmarkEnd w:id="18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__________________________________________________________________________</w:t>
      </w:r>
    </w:p>
    <w:p w:rsidR="000E66DE" w:rsidRDefault="007C3BEC">
      <w:pPr>
        <w:spacing w:after="0"/>
        <w:jc w:val="both"/>
      </w:pPr>
      <w:bookmarkStart w:id="184" w:name="z215"/>
      <w:bookmarkEnd w:id="183"/>
      <w:r>
        <w:rPr>
          <w:color w:val="000000"/>
          <w:sz w:val="28"/>
        </w:rPr>
        <w:t>      __________________________________________________________________________</w:t>
      </w:r>
    </w:p>
    <w:p w:rsidR="000E66DE" w:rsidRDefault="007C3BEC">
      <w:pPr>
        <w:spacing w:after="0"/>
        <w:jc w:val="both"/>
      </w:pPr>
      <w:bookmarkStart w:id="185" w:name="z216"/>
      <w:bookmarkEnd w:id="184"/>
      <w:r>
        <w:rPr>
          <w:color w:val="000000"/>
          <w:sz w:val="28"/>
        </w:rPr>
        <w:lastRenderedPageBreak/>
        <w:t>      __________________________________________________________________________</w:t>
      </w:r>
    </w:p>
    <w:p w:rsidR="000E66DE" w:rsidRDefault="007C3BEC">
      <w:pPr>
        <w:spacing w:after="0"/>
        <w:jc w:val="both"/>
      </w:pPr>
      <w:bookmarkStart w:id="186" w:name="z217"/>
      <w:bookmarkEnd w:id="185"/>
      <w:r>
        <w:rPr>
          <w:color w:val="000000"/>
          <w:sz w:val="28"/>
        </w:rPr>
        <w:t>      Рекомендации_</w:t>
      </w:r>
      <w:r>
        <w:rPr>
          <w:color w:val="000000"/>
          <w:sz w:val="28"/>
        </w:rPr>
        <w:t>_____________________________________________________________</w:t>
      </w:r>
    </w:p>
    <w:p w:rsidR="000E66DE" w:rsidRDefault="007C3BEC">
      <w:pPr>
        <w:spacing w:after="0"/>
        <w:jc w:val="both"/>
      </w:pPr>
      <w:bookmarkStart w:id="187" w:name="z218"/>
      <w:bookmarkEnd w:id="186"/>
      <w:r>
        <w:rPr>
          <w:color w:val="000000"/>
          <w:sz w:val="28"/>
        </w:rPr>
        <w:t>      __________________________________________________________________________</w:t>
      </w:r>
    </w:p>
    <w:p w:rsidR="000E66DE" w:rsidRDefault="007C3BEC">
      <w:pPr>
        <w:spacing w:after="0"/>
        <w:jc w:val="both"/>
      </w:pPr>
      <w:bookmarkStart w:id="188" w:name="z219"/>
      <w:bookmarkEnd w:id="187"/>
      <w:r>
        <w:rPr>
          <w:color w:val="000000"/>
          <w:sz w:val="28"/>
        </w:rPr>
        <w:t>      __________________________________________________________________________</w:t>
      </w:r>
    </w:p>
    <w:p w:rsidR="000E66DE" w:rsidRDefault="007C3BEC">
      <w:pPr>
        <w:spacing w:after="0"/>
        <w:jc w:val="both"/>
      </w:pPr>
      <w:bookmarkStart w:id="189" w:name="z220"/>
      <w:bookmarkEnd w:id="188"/>
      <w:r>
        <w:rPr>
          <w:color w:val="000000"/>
          <w:sz w:val="28"/>
        </w:rPr>
        <w:t>      __________________________</w:t>
      </w:r>
      <w:r>
        <w:rPr>
          <w:color w:val="000000"/>
          <w:sz w:val="28"/>
        </w:rPr>
        <w:t>________________________________________________</w:t>
      </w:r>
    </w:p>
    <w:p w:rsidR="000E66DE" w:rsidRDefault="007C3BEC">
      <w:pPr>
        <w:spacing w:after="0"/>
        <w:jc w:val="both"/>
      </w:pPr>
      <w:bookmarkStart w:id="190" w:name="z221"/>
      <w:bookmarkEnd w:id="189"/>
      <w:r>
        <w:rPr>
          <w:color w:val="000000"/>
          <w:sz w:val="28"/>
        </w:rPr>
        <w:t>      __________________________________________________________________________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0E66DE" w:rsidRPr="007C3B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"/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Приложение 6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к Правилам присвоения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звания "Лучший педагог"</w:t>
            </w:r>
          </w:p>
        </w:tc>
      </w:tr>
    </w:tbl>
    <w:p w:rsidR="000E66DE" w:rsidRPr="007C3BEC" w:rsidRDefault="007C3BEC">
      <w:pPr>
        <w:spacing w:after="0"/>
        <w:rPr>
          <w:lang w:val="ru-RU"/>
        </w:rPr>
      </w:pPr>
      <w:bookmarkStart w:id="191" w:name="z225"/>
      <w:r w:rsidRPr="007C3BE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Лист оценивания открытого урока (занятия)</w:t>
      </w:r>
      <w:r w:rsidRPr="007C3BEC">
        <w:rPr>
          <w:lang w:val="ru-RU"/>
        </w:rPr>
        <w:br/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7C3BEC">
        <w:rPr>
          <w:b/>
          <w:color w:val="000000"/>
          <w:lang w:val="ru-RU"/>
        </w:rPr>
        <w:t xml:space="preserve">         педагога специальной организации образования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92" w:name="z226"/>
      <w:bookmarkEnd w:id="191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Дата______________________________________________________________ Предмет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93" w:name="z227"/>
      <w:bookmarkEnd w:id="192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_____________________________</w:t>
      </w:r>
      <w:r w:rsidRPr="007C3BEC">
        <w:rPr>
          <w:color w:val="000000"/>
          <w:sz w:val="28"/>
          <w:lang w:val="ru-RU"/>
        </w:rPr>
        <w:t>_____________________________________________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94" w:name="z228"/>
      <w:bookmarkEnd w:id="193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Класс(группа) ____________________________________________________________</w:t>
      </w:r>
    </w:p>
    <w:bookmarkEnd w:id="194"/>
    <w:p w:rsidR="000E66DE" w:rsidRPr="007C3BEC" w:rsidRDefault="007C3BEC">
      <w:pPr>
        <w:spacing w:after="0"/>
        <w:jc w:val="both"/>
        <w:rPr>
          <w:lang w:val="ru-RU"/>
        </w:rPr>
      </w:pPr>
      <w:r w:rsidRPr="007C3BEC">
        <w:rPr>
          <w:color w:val="000000"/>
          <w:sz w:val="28"/>
          <w:lang w:val="ru-RU"/>
        </w:rPr>
        <w:t xml:space="preserve">                                               Фамилия, имя, отчество (при его наличии) педагога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95" w:name="z229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__________________________</w:t>
      </w:r>
      <w:r w:rsidRPr="007C3BEC">
        <w:rPr>
          <w:color w:val="000000"/>
          <w:sz w:val="28"/>
          <w:lang w:val="ru-RU"/>
        </w:rPr>
        <w:t>________________________________________________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96" w:name="z230"/>
      <w:bookmarkEnd w:id="195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Тема урока (занятия)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97" w:name="z231"/>
      <w:bookmarkEnd w:id="196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__________________________________________________________________________</w:t>
      </w:r>
    </w:p>
    <w:p w:rsidR="000E66DE" w:rsidRPr="007C3BEC" w:rsidRDefault="007C3BEC">
      <w:pPr>
        <w:spacing w:after="0"/>
        <w:jc w:val="both"/>
        <w:rPr>
          <w:lang w:val="ru-RU"/>
        </w:rPr>
      </w:pPr>
      <w:bookmarkStart w:id="198" w:name="z232"/>
      <w:bookmarkEnd w:id="197"/>
      <w:r>
        <w:rPr>
          <w:color w:val="000000"/>
          <w:sz w:val="28"/>
        </w:rPr>
        <w:t>     </w:t>
      </w:r>
      <w:r w:rsidRPr="007C3BEC">
        <w:rPr>
          <w:color w:val="000000"/>
          <w:sz w:val="28"/>
          <w:lang w:val="ru-RU"/>
        </w:rPr>
        <w:t xml:space="preserve"> Цель урока (занятия)</w:t>
      </w:r>
    </w:p>
    <w:p w:rsidR="000E66DE" w:rsidRDefault="007C3BEC">
      <w:pPr>
        <w:spacing w:after="0"/>
        <w:jc w:val="both"/>
      </w:pPr>
      <w:bookmarkStart w:id="199" w:name="z233"/>
      <w:bookmarkEnd w:id="198"/>
      <w:r>
        <w:rPr>
          <w:color w:val="000000"/>
          <w:sz w:val="28"/>
        </w:rPr>
        <w:lastRenderedPageBreak/>
        <w:t>     </w:t>
      </w:r>
      <w:r w:rsidRPr="007C3BE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__________________________________________________________________</w:t>
      </w:r>
      <w:r>
        <w:rPr>
          <w:color w:val="000000"/>
          <w:sz w:val="28"/>
        </w:rPr>
        <w:t>________</w:t>
      </w:r>
    </w:p>
    <w:bookmarkEnd w:id="199"/>
    <w:p w:rsidR="000E66DE" w:rsidRDefault="007C3BEC">
      <w:pPr>
        <w:spacing w:after="0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3075"/>
        <w:gridCol w:w="3075"/>
        <w:gridCol w:w="3075"/>
      </w:tblGrid>
      <w:tr w:rsidR="000E66D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Критерии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Показатели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Баллы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Выводы</w:t>
            </w:r>
            <w:proofErr w:type="spellEnd"/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Обоснованность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целей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Цели занятия (урока) соответствуют теме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Цели занятия (урока) раскрывают ожидаемый результат работы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Цели занятия (урока) </w:t>
            </w:r>
            <w:r w:rsidRPr="007C3BEC">
              <w:rPr>
                <w:color w:val="000000"/>
                <w:sz w:val="20"/>
                <w:lang w:val="ru-RU"/>
              </w:rPr>
              <w:t>сформулированы четко, в доступной для обучающихся форме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Оптимальность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отбора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содержания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Содержание занятия (урока) соответствует целям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Содержание занятия (урока) предъявлялось в логической последовательности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Содержание занятия (урока) </w:t>
            </w:r>
            <w:r w:rsidRPr="007C3BEC">
              <w:rPr>
                <w:color w:val="000000"/>
                <w:sz w:val="20"/>
                <w:lang w:val="ru-RU"/>
              </w:rPr>
              <w:t>определено с учетом разнообразных познавательных возможностей воспитанников (обучающихся)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Содержание занятия (урока) учитывало субъектный опыт воспитанников (обучающихся)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Педагог создавал условия для активности и </w:t>
            </w:r>
            <w:r w:rsidRPr="007C3BEC">
              <w:rPr>
                <w:color w:val="000000"/>
                <w:sz w:val="20"/>
                <w:lang w:val="ru-RU"/>
              </w:rPr>
              <w:t>самостоятельности воспитанников (обучающихся)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Педагог организовал разные способы взаимодействия участников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воспитательно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>-образовательного процесса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Педагог создавал атмосферу эмоционально-психологического комфорта, поддерживал высокую </w:t>
            </w:r>
            <w:r w:rsidRPr="007C3BEC">
              <w:rPr>
                <w:color w:val="000000"/>
                <w:sz w:val="20"/>
                <w:lang w:val="ru-RU"/>
              </w:rPr>
              <w:t>мотивацию деятельности воспитанников (обучающихся)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реализовал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воспитательный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Дидактическое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На занятии (уроке) использовались разные источники информации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Чередование видов работы, типов </w:t>
            </w:r>
            <w:r w:rsidRPr="007C3BEC">
              <w:rPr>
                <w:color w:val="000000"/>
                <w:sz w:val="20"/>
                <w:lang w:val="ru-RU"/>
              </w:rPr>
              <w:t>заданий способствовало поддержанию работоспособности воспитанников (обучающихся)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Методы и приемы обучения способствовали развитию и компенсации нарушенных функций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Дидактические материалы обеспечивали дифференцированный подход к воспитанникам </w:t>
            </w:r>
            <w:r w:rsidRPr="007C3BEC">
              <w:rPr>
                <w:color w:val="000000"/>
                <w:sz w:val="20"/>
                <w:lang w:val="ru-RU"/>
              </w:rPr>
              <w:t>(обучающимся)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Средства наглядности, цифровые ресурсы использовались с учетом особенностей восприятия воспитанников (обучающихся)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обучающихся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воспитанников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У воспитанников (обучающихся) наблюдалась высокая мотивация деятельности, </w:t>
            </w:r>
            <w:r w:rsidRPr="007C3BEC">
              <w:rPr>
                <w:color w:val="000000"/>
                <w:sz w:val="20"/>
                <w:lang w:val="ru-RU"/>
              </w:rPr>
              <w:t>стойкий интерес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Воспитанники (обучающиеся) проявляли активность и самостоятельность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Воспитанники (обучающиеся) продуктивно взаимодействовали и сотрудничали друг с другом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Воспитанники (обучающиеся) проявляли заинтересованность в </w:t>
            </w:r>
            <w:r w:rsidRPr="007C3BEC">
              <w:rPr>
                <w:color w:val="000000"/>
                <w:sz w:val="20"/>
                <w:lang w:val="ru-RU"/>
              </w:rPr>
              <w:t>достижении положительного результата своей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Контрольно</w:t>
            </w:r>
            <w:proofErr w:type="spellEnd"/>
            <w:r>
              <w:rPr>
                <w:color w:val="000000"/>
                <w:sz w:val="20"/>
              </w:rPr>
              <w:t>–</w:t>
            </w:r>
            <w:proofErr w:type="spellStart"/>
            <w:r>
              <w:rPr>
                <w:color w:val="000000"/>
                <w:sz w:val="20"/>
              </w:rPr>
              <w:t>оценочная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Педагог устанавливал обратную связь на всех этапах урока (занятия), оценивал процесс выполнения учебных заданий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 xml:space="preserve">Обучающиеся (воспитанники) вовлекались в </w:t>
            </w:r>
            <w:r w:rsidRPr="007C3BEC">
              <w:rPr>
                <w:color w:val="000000"/>
                <w:sz w:val="20"/>
                <w:lang w:val="ru-RU"/>
              </w:rPr>
              <w:t>процесс оценивания собственной деятельности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 w:rsidRPr="007C3BEC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Педагог подвел итоги урока (занятия), соотнес результаты деятельности воспитанников (обучающихся) с поставленными задачами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0E66D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Самоанализ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урока</w:t>
            </w:r>
            <w:proofErr w:type="spellEnd"/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</w:tr>
    </w:tbl>
    <w:p w:rsidR="000E66DE" w:rsidRDefault="007C3BEC">
      <w:pPr>
        <w:spacing w:after="0"/>
        <w:jc w:val="both"/>
      </w:pPr>
      <w:bookmarkStart w:id="200" w:name="z2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Выводы</w:t>
      </w:r>
      <w:proofErr w:type="spellEnd"/>
    </w:p>
    <w:p w:rsidR="000E66DE" w:rsidRDefault="007C3BEC">
      <w:pPr>
        <w:spacing w:after="0"/>
        <w:jc w:val="both"/>
      </w:pPr>
      <w:bookmarkStart w:id="201" w:name="z235"/>
      <w:bookmarkEnd w:id="20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</w:t>
      </w:r>
    </w:p>
    <w:p w:rsidR="000E66DE" w:rsidRDefault="007C3BEC">
      <w:pPr>
        <w:spacing w:after="0"/>
        <w:jc w:val="both"/>
      </w:pPr>
      <w:bookmarkStart w:id="202" w:name="z236"/>
      <w:bookmarkEnd w:id="201"/>
      <w:r>
        <w:rPr>
          <w:color w:val="000000"/>
          <w:sz w:val="28"/>
        </w:rPr>
        <w:t>      ________________________________________________________________________</w:t>
      </w:r>
    </w:p>
    <w:p w:rsidR="000E66DE" w:rsidRDefault="007C3BEC">
      <w:pPr>
        <w:spacing w:after="0"/>
        <w:jc w:val="both"/>
      </w:pPr>
      <w:bookmarkStart w:id="203" w:name="z237"/>
      <w:bookmarkEnd w:id="202"/>
      <w:r>
        <w:rPr>
          <w:color w:val="000000"/>
          <w:sz w:val="28"/>
        </w:rPr>
        <w:t>      ________________________________________________________________________</w:t>
      </w:r>
    </w:p>
    <w:p w:rsidR="000E66DE" w:rsidRDefault="007C3BEC">
      <w:pPr>
        <w:spacing w:after="0"/>
        <w:jc w:val="both"/>
      </w:pPr>
      <w:bookmarkStart w:id="204" w:name="z238"/>
      <w:bookmarkEnd w:id="203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Рекомендации</w:t>
      </w:r>
      <w:proofErr w:type="spellEnd"/>
    </w:p>
    <w:p w:rsidR="000E66DE" w:rsidRDefault="007C3BEC">
      <w:pPr>
        <w:spacing w:after="0"/>
        <w:jc w:val="both"/>
      </w:pPr>
      <w:bookmarkStart w:id="205" w:name="z239"/>
      <w:bookmarkEnd w:id="204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________________________________________________________________________</w:t>
      </w:r>
    </w:p>
    <w:p w:rsidR="000E66DE" w:rsidRDefault="007C3BEC">
      <w:pPr>
        <w:spacing w:after="0"/>
        <w:jc w:val="both"/>
      </w:pPr>
      <w:bookmarkStart w:id="206" w:name="z240"/>
      <w:bookmarkEnd w:id="205"/>
      <w:r>
        <w:rPr>
          <w:color w:val="000000"/>
          <w:sz w:val="28"/>
        </w:rPr>
        <w:t>      ________________________________________________________________________</w:t>
      </w:r>
    </w:p>
    <w:p w:rsidR="000E66DE" w:rsidRDefault="007C3BEC">
      <w:pPr>
        <w:spacing w:after="0"/>
        <w:jc w:val="both"/>
      </w:pPr>
      <w:bookmarkStart w:id="207" w:name="z241"/>
      <w:bookmarkEnd w:id="206"/>
      <w:r>
        <w:rPr>
          <w:color w:val="000000"/>
          <w:sz w:val="28"/>
        </w:rPr>
        <w:t>      ________________________________________________________________________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15"/>
        <w:gridCol w:w="2772"/>
        <w:gridCol w:w="2149"/>
        <w:gridCol w:w="41"/>
      </w:tblGrid>
      <w:tr w:rsidR="000E66DE" w:rsidRPr="007C3BE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0"/>
              <w:jc w:val="center"/>
              <w:rPr>
                <w:lang w:val="ru-RU"/>
              </w:rPr>
            </w:pPr>
            <w:r w:rsidRPr="007C3BEC">
              <w:rPr>
                <w:color w:val="000000"/>
                <w:sz w:val="20"/>
                <w:lang w:val="ru-RU"/>
              </w:rPr>
              <w:t>Приложение 7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к Правилам</w:t>
            </w:r>
            <w:r w:rsidRPr="007C3BEC">
              <w:rPr>
                <w:color w:val="000000"/>
                <w:sz w:val="20"/>
                <w:lang w:val="ru-RU"/>
              </w:rPr>
              <w:t xml:space="preserve"> присвоения звания</w:t>
            </w:r>
            <w:r w:rsidRPr="007C3BEC">
              <w:rPr>
                <w:lang w:val="ru-RU"/>
              </w:rPr>
              <w:br/>
            </w:r>
            <w:r w:rsidRPr="007C3BEC">
              <w:rPr>
                <w:color w:val="000000"/>
                <w:sz w:val="20"/>
                <w:lang w:val="ru-RU"/>
              </w:rPr>
              <w:t>"Лучший педагог"</w:t>
            </w:r>
          </w:p>
        </w:tc>
      </w:tr>
      <w:tr w:rsidR="000E66DE"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bookmarkStart w:id="208" w:name="z245"/>
            <w:proofErr w:type="spellStart"/>
            <w:r w:rsidRPr="007C3BEC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bookmarkEnd w:id="208"/>
          <w:p w:rsidR="000E66DE" w:rsidRPr="007C3BEC" w:rsidRDefault="007C3BEC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7C3BEC">
              <w:rPr>
                <w:color w:val="000000"/>
                <w:sz w:val="20"/>
                <w:lang w:val="ru-RU"/>
              </w:rPr>
              <w:t>Оқу-ағарту</w:t>
            </w:r>
            <w:proofErr w:type="spellEnd"/>
            <w:r w:rsidRPr="007C3BE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7C3BEC">
              <w:rPr>
                <w:color w:val="000000"/>
                <w:sz w:val="20"/>
                <w:lang w:val="ru-RU"/>
              </w:rPr>
              <w:t>министрлігі</w:t>
            </w:r>
            <w:proofErr w:type="spellEnd"/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Pr="007C3BEC" w:rsidRDefault="000E66D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0E66DE" w:rsidRDefault="007C3BEC">
            <w:pPr>
              <w:spacing w:after="20"/>
              <w:ind w:left="2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549400" cy="1320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32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E66DE" w:rsidRDefault="000E66DE">
            <w:pPr>
              <w:spacing w:after="20"/>
              <w:ind w:left="20"/>
              <w:jc w:val="both"/>
            </w:pPr>
          </w:p>
          <w:p w:rsidR="000E66DE" w:rsidRDefault="000E66DE"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bookmarkStart w:id="209" w:name="z247"/>
            <w:proofErr w:type="spellStart"/>
            <w:r>
              <w:rPr>
                <w:color w:val="000000"/>
                <w:sz w:val="20"/>
              </w:rPr>
              <w:t>Министерство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просвещения</w:t>
            </w:r>
            <w:proofErr w:type="spellEnd"/>
          </w:p>
          <w:bookmarkEnd w:id="209"/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</w:tr>
      <w:tr w:rsidR="000E66DE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Свидетельство</w:t>
            </w:r>
            <w:proofErr w:type="spellEnd"/>
          </w:p>
        </w:tc>
      </w:tr>
      <w:tr w:rsidR="000E66DE">
        <w:trPr>
          <w:gridAfter w:val="1"/>
          <w:wAfter w:w="80" w:type="dxa"/>
          <w:trHeight w:val="30"/>
          <w:tblCellSpacing w:w="0" w:type="auto"/>
        </w:trPr>
        <w:tc>
          <w:tcPr>
            <w:tcW w:w="30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bookmarkStart w:id="210" w:name="z248"/>
            <w:r>
              <w:rPr>
                <w:color w:val="000000"/>
                <w:sz w:val="20"/>
              </w:rPr>
              <w:t>____________________</w:t>
            </w:r>
          </w:p>
          <w:bookmarkEnd w:id="210"/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20"/>
              <w:ind w:left="20"/>
              <w:jc w:val="both"/>
            </w:pPr>
            <w:bookmarkStart w:id="211" w:name="z250"/>
            <w:r>
              <w:rPr>
                <w:color w:val="000000"/>
                <w:sz w:val="20"/>
              </w:rPr>
              <w:t>____________________</w:t>
            </w:r>
          </w:p>
          <w:bookmarkEnd w:id="211"/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  <w:p w:rsidR="000E66DE" w:rsidRDefault="007C3BE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____________________</w:t>
            </w:r>
          </w:p>
        </w:tc>
      </w:tr>
    </w:tbl>
    <w:p w:rsidR="000E66DE" w:rsidRDefault="007C3BEC">
      <w:pPr>
        <w:spacing w:after="0"/>
        <w:jc w:val="both"/>
      </w:pPr>
      <w:bookmarkStart w:id="212" w:name="z252"/>
      <w:r>
        <w:rPr>
          <w:color w:val="000000"/>
          <w:sz w:val="28"/>
        </w:rPr>
        <w:t xml:space="preserve">       </w:t>
      </w:r>
    </w:p>
    <w:bookmarkEnd w:id="212"/>
    <w:p w:rsidR="000E66DE" w:rsidRDefault="007C3BEC">
      <w:pPr>
        <w:spacing w:after="0"/>
        <w:jc w:val="both"/>
      </w:pPr>
      <w:r>
        <w:rPr>
          <w:noProof/>
        </w:rPr>
        <w:drawing>
          <wp:inline distT="0" distB="0" distL="0" distR="0">
            <wp:extent cx="2438400" cy="2273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6DE" w:rsidRDefault="007C3BEC">
      <w:pPr>
        <w:spacing w:after="0"/>
      </w:pPr>
      <w:r>
        <w:br/>
      </w:r>
    </w:p>
    <w:p w:rsidR="000E66DE" w:rsidRDefault="007C3BEC">
      <w:pPr>
        <w:spacing w:after="0"/>
        <w:jc w:val="both"/>
      </w:pPr>
      <w:bookmarkStart w:id="213" w:name="z25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Место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печати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Фамилия</w:t>
      </w:r>
      <w:proofErr w:type="spell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0E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3"/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Приложение</w:t>
            </w:r>
            <w:proofErr w:type="spellEnd"/>
            <w:r>
              <w:rPr>
                <w:color w:val="000000"/>
                <w:sz w:val="20"/>
              </w:rPr>
              <w:t xml:space="preserve"> 8</w:t>
            </w:r>
          </w:p>
        </w:tc>
      </w:tr>
      <w:tr w:rsidR="000E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Правилам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присвоения</w:t>
            </w:r>
            <w:proofErr w:type="spellEnd"/>
          </w:p>
        </w:tc>
      </w:tr>
      <w:tr w:rsidR="000E66D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E66DE" w:rsidRDefault="007C3BE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звания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Лучший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</w:tr>
    </w:tbl>
    <w:p w:rsidR="000E66DE" w:rsidRDefault="007C3BEC">
      <w:pPr>
        <w:spacing w:after="0"/>
        <w:jc w:val="both"/>
      </w:pPr>
      <w:bookmarkStart w:id="214" w:name="z257"/>
      <w:r>
        <w:rPr>
          <w:color w:val="000000"/>
          <w:sz w:val="28"/>
        </w:rPr>
        <w:lastRenderedPageBreak/>
        <w:t xml:space="preserve">       </w:t>
      </w:r>
    </w:p>
    <w:bookmarkEnd w:id="214"/>
    <w:p w:rsidR="000E66DE" w:rsidRDefault="007C3BEC">
      <w:pPr>
        <w:spacing w:after="0"/>
        <w:jc w:val="both"/>
      </w:pPr>
      <w:r>
        <w:rPr>
          <w:noProof/>
        </w:rPr>
        <w:drawing>
          <wp:inline distT="0" distB="0" distL="0" distR="0">
            <wp:extent cx="5537200" cy="4521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72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66DE" w:rsidRDefault="007C3BEC">
      <w:pPr>
        <w:spacing w:after="0"/>
      </w:pPr>
      <w:r>
        <w:br/>
      </w:r>
    </w:p>
    <w:p w:rsidR="000E66DE" w:rsidRDefault="007C3BEC">
      <w:pPr>
        <w:spacing w:after="0"/>
      </w:pPr>
      <w:r>
        <w:br/>
      </w:r>
      <w:r>
        <w:br/>
      </w:r>
    </w:p>
    <w:p w:rsidR="000E66DE" w:rsidRPr="007C3BEC" w:rsidRDefault="007C3BEC">
      <w:pPr>
        <w:pStyle w:val="disclaimer"/>
        <w:rPr>
          <w:lang w:val="ru-RU"/>
        </w:rPr>
      </w:pPr>
      <w:r w:rsidRPr="007C3BEC">
        <w:rPr>
          <w:color w:val="000000"/>
          <w:lang w:val="ru-RU"/>
        </w:rPr>
        <w:t xml:space="preserve">© 2012. РГП на ПХВ «Институт законодательства и правовой информации Республики </w:t>
      </w:r>
      <w:r w:rsidRPr="007C3BEC">
        <w:rPr>
          <w:color w:val="000000"/>
          <w:lang w:val="ru-RU"/>
        </w:rPr>
        <w:t>Казахстан» Министерства юстиции Республики Казахстан</w:t>
      </w:r>
    </w:p>
    <w:sectPr w:rsidR="000E66DE" w:rsidRPr="007C3BEC" w:rsidSect="007C3BEC">
      <w:pgSz w:w="11907" w:h="16839" w:code="9"/>
      <w:pgMar w:top="426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66DE"/>
    <w:rsid w:val="000E66DE"/>
    <w:rsid w:val="007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26A874-4717-4F2F-A664-AC0A9F60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7530</Words>
  <Characters>42923</Characters>
  <Application>Microsoft Office Word</Application>
  <DocSecurity>0</DocSecurity>
  <Lines>357</Lines>
  <Paragraphs>100</Paragraphs>
  <ScaleCrop>false</ScaleCrop>
  <Company/>
  <LinksUpToDate>false</LinksUpToDate>
  <CharactersWithSpaces>50353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2022-08-27T02:31:00Z</dcterms:created>
  <dcterms:modified xsi:type="dcterms:W3CDTF">2022-08-27T02:33:00Z</dcterms:modified>
</cp:coreProperties>
</file>