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A6" w:rsidRPr="00946DA6" w:rsidRDefault="009C1B78" w:rsidP="00946DA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ГУ «Управление образования  Павлодарской области</w:t>
      </w:r>
      <w:r w:rsidR="00946DA6" w:rsidRPr="00946D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  <w:r w:rsidRPr="00946DA6"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ПРОГРАММА </w:t>
      </w:r>
    </w:p>
    <w:p w:rsidR="009C1B78" w:rsidRPr="009C1B78" w:rsidRDefault="009C1B78" w:rsidP="009C1B7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оздоровительного отдыха, </w:t>
      </w:r>
    </w:p>
    <w:p w:rsidR="009C1B78" w:rsidRPr="009C1B78" w:rsidRDefault="009C1B78" w:rsidP="009C1B7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1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досуга и занятости детей в период каникул </w:t>
      </w:r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Павлодарской области</w:t>
      </w:r>
    </w:p>
    <w:p w:rsidR="009C1B78" w:rsidRPr="009C1B78" w:rsidRDefault="009C1B78" w:rsidP="009C1B7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Ертістің </w:t>
      </w:r>
      <w:r w:rsidR="00E87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бақыт</w:t>
      </w:r>
      <w:r w:rsidR="00DF58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ты</w:t>
      </w:r>
      <w:r w:rsidR="00E87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бал</w:t>
      </w:r>
      <w:r w:rsidR="00DF58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 w:rsidR="00E87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лары</w:t>
      </w:r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C1B78" w:rsidRPr="009C1B78" w:rsidRDefault="009C1B78" w:rsidP="009C1B7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DF58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Счастливые дети</w:t>
      </w:r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Прииртышья</w:t>
      </w:r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  <w:b/>
          <w:sz w:val="52"/>
          <w:szCs w:val="52"/>
          <w:lang w:val="kk-KZ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  <w:b/>
          <w:sz w:val="52"/>
          <w:szCs w:val="52"/>
          <w:lang w:val="kk-KZ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  <w:b/>
          <w:sz w:val="52"/>
          <w:szCs w:val="52"/>
          <w:lang w:val="kk-KZ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  <w:b/>
          <w:sz w:val="52"/>
          <w:szCs w:val="52"/>
          <w:lang w:val="kk-KZ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  <w:b/>
          <w:sz w:val="52"/>
          <w:szCs w:val="52"/>
          <w:lang w:val="kk-KZ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  <w:b/>
          <w:sz w:val="52"/>
          <w:szCs w:val="52"/>
          <w:lang w:val="kk-KZ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  <w:b/>
          <w:sz w:val="52"/>
          <w:szCs w:val="52"/>
          <w:lang w:val="kk-KZ"/>
        </w:rPr>
      </w:pPr>
    </w:p>
    <w:p w:rsidR="00946DA6" w:rsidRPr="00946DA6" w:rsidRDefault="00946DA6" w:rsidP="00946DA6">
      <w:pPr>
        <w:jc w:val="center"/>
        <w:rPr>
          <w:rFonts w:ascii="Times New Roman" w:eastAsia="Calibri" w:hAnsi="Times New Roman" w:cs="Times New Roman"/>
          <w:b/>
          <w:sz w:val="52"/>
          <w:szCs w:val="52"/>
          <w:lang w:val="kk-KZ"/>
        </w:rPr>
      </w:pPr>
    </w:p>
    <w:p w:rsidR="00946DA6" w:rsidRDefault="00946DA6" w:rsidP="00946DA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46DA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г. </w:t>
      </w:r>
      <w:r w:rsidR="00E87C7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Павлодар</w:t>
      </w:r>
      <w:r w:rsidRPr="00946D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, 2023</w:t>
      </w:r>
    </w:p>
    <w:p w:rsidR="00E87C7C" w:rsidRPr="00946DA6" w:rsidRDefault="00E87C7C" w:rsidP="00946DA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46DA6" w:rsidRPr="00946DA6" w:rsidRDefault="00946DA6" w:rsidP="00946D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46DA6" w:rsidRPr="00946DA6" w:rsidRDefault="00946DA6" w:rsidP="00946D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87C7C" w:rsidRPr="00E87C7C" w:rsidRDefault="00946DA6" w:rsidP="00E87C7C">
      <w:pPr>
        <w:numPr>
          <w:ilvl w:val="0"/>
          <w:numId w:val="5"/>
        </w:numPr>
        <w:spacing w:after="0" w:line="36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Паспорт </w:t>
      </w:r>
      <w:r w:rsidRPr="00E8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E87C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87C7C" w:rsidRPr="00E87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87C7C" w:rsidRPr="00E87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Ертістің </w:t>
      </w:r>
      <w:r w:rsidR="00F91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бақытты балалары</w:t>
      </w:r>
      <w:r w:rsidR="00E87C7C" w:rsidRPr="00E87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87C7C" w:rsidRPr="00E87C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87C7C"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.................</w:t>
      </w:r>
      <w:r w:rsidR="00B55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..............</w:t>
      </w:r>
      <w:r w:rsidR="00E87C7C"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B55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-6</w:t>
      </w:r>
    </w:p>
    <w:p w:rsidR="00946DA6" w:rsidRPr="00946DA6" w:rsidRDefault="005B7A5E" w:rsidP="00946DA6">
      <w:pPr>
        <w:numPr>
          <w:ilvl w:val="0"/>
          <w:numId w:val="5"/>
        </w:numPr>
        <w:spacing w:after="0" w:line="36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Алгоритм</w:t>
      </w:r>
      <w:r w:rsidR="00946DA6"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программы ..................................</w:t>
      </w:r>
      <w:r w:rsidR="00B55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..............................7</w:t>
      </w:r>
      <w:r w:rsidR="008069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-9</w:t>
      </w:r>
    </w:p>
    <w:p w:rsidR="00946DA6" w:rsidRPr="0033701B" w:rsidRDefault="00946DA6" w:rsidP="00946DA6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Индикаторы качества выполнения</w:t>
      </w:r>
      <w:r w:rsidRPr="0094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</w:t>
      </w:r>
      <w:r w:rsidR="008069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..............................10</w:t>
      </w:r>
    </w:p>
    <w:p w:rsidR="0033701B" w:rsidRPr="0033701B" w:rsidRDefault="0033701B" w:rsidP="0033701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ожидаемых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8069B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946DA6" w:rsidRPr="00946DA6" w:rsidRDefault="00946DA6" w:rsidP="0033701B">
      <w:pPr>
        <w:spacing w:after="0" w:line="360" w:lineRule="auto"/>
        <w:ind w:left="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46DA6" w:rsidRPr="00946DA6" w:rsidRDefault="00946DA6" w:rsidP="00946DA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B4B64" w:rsidRDefault="00CB4B64" w:rsidP="00CF31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B64" w:rsidRDefault="00CB4B64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DA6" w:rsidRDefault="00946DA6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Программы.</w:t>
      </w:r>
    </w:p>
    <w:p w:rsidR="00CF31E7" w:rsidRPr="00946DA6" w:rsidRDefault="00CF31E7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87C7C" w:rsidRDefault="00E87C7C" w:rsidP="00E87C7C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87C7C" w:rsidRPr="00E87C7C" w:rsidRDefault="00E87C7C" w:rsidP="00E87C7C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E87C7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оздоровительного отдыха, досуга и занятости детей в летний период является неотъемлемой частью социальной политики государства и </w:t>
      </w:r>
      <w:r w:rsidRPr="00E87C7C">
        <w:rPr>
          <w:rFonts w:ascii="Times New Roman" w:hAnsi="Times New Roman" w:cs="Times New Roman"/>
          <w:sz w:val="28"/>
          <w:szCs w:val="28"/>
        </w:rPr>
        <w:t xml:space="preserve">возможностью для творческого развития детей, обогащения их духовного мира и интеллекта. </w:t>
      </w:r>
      <w:r w:rsidRPr="00E87C7C">
        <w:rPr>
          <w:rFonts w:ascii="Times New Roman" w:eastAsia="Times New Roman" w:hAnsi="Times New Roman" w:cs="Times New Roman"/>
          <w:sz w:val="28"/>
          <w:szCs w:val="28"/>
        </w:rPr>
        <w:t>Каникулы - свободное от учебных занятий время, «зона» особого внимания к ребенку, его социальная защита.</w:t>
      </w:r>
    </w:p>
    <w:p w:rsidR="00E87C7C" w:rsidRPr="00E87C7C" w:rsidRDefault="00E87C7C" w:rsidP="00E87C7C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7C">
        <w:rPr>
          <w:rFonts w:ascii="Times New Roman" w:eastAsia="Times New Roman" w:hAnsi="Times New Roman" w:cs="Times New Roman"/>
          <w:sz w:val="28"/>
          <w:szCs w:val="28"/>
        </w:rPr>
        <w:tab/>
      </w:r>
      <w:r w:rsidRPr="00E87C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Программа </w:t>
      </w:r>
      <w:r w:rsidRPr="00E8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оздоровительного отдыха, </w:t>
      </w:r>
      <w:r w:rsidRPr="009C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досуга и занятости детей в период каникул </w:t>
      </w:r>
      <w:r w:rsidRPr="009C1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Павлодарской области</w:t>
      </w:r>
      <w:r w:rsidR="00946DA6" w:rsidRPr="0094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87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Ертістің </w:t>
      </w:r>
      <w:r w:rsidR="00F91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бақытты балалары</w:t>
      </w:r>
      <w:r w:rsidRPr="00E87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46DA6" w:rsidRPr="0094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полнотой и разнообразием различных видов деятельности, вовлеченностью всех участников в проектирование летнего отдыха, разнообразием форм взаимодействия детей и взрослых. </w:t>
      </w:r>
    </w:p>
    <w:p w:rsidR="00F915DB" w:rsidRPr="00F915DB" w:rsidRDefault="00946DA6" w:rsidP="00F91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включает в себя </w:t>
      </w:r>
      <w:r w:rsidR="007124FD" w:rsidRPr="001248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12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</w:t>
      </w:r>
      <w:r w:rsidR="00124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блоков, которые  направлены</w:t>
      </w:r>
      <w:r w:rsidR="00CB4B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31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24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24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</w:t>
      </w:r>
      <w:r w:rsidRPr="0094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отдыха, оздоровления и занятости детей че</w:t>
      </w:r>
      <w:r w:rsidR="00124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дополнительное образование и социальное партнерство.</w:t>
      </w:r>
    </w:p>
    <w:p w:rsidR="00A40373" w:rsidRDefault="00946DA6" w:rsidP="00A4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  <w:r w:rsidR="0012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</w:t>
      </w:r>
      <w:r w:rsidRPr="0094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отдых, </w:t>
      </w:r>
      <w:r w:rsidR="0012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жизни, </w:t>
      </w:r>
      <w:r w:rsidR="00124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трудовую  </w:t>
      </w: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деятельность, </w:t>
      </w:r>
      <w:r w:rsidR="00124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профессиональную ориентацию. </w:t>
      </w:r>
    </w:p>
    <w:p w:rsidR="00A40373" w:rsidRDefault="00A40373" w:rsidP="00946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реализуемые в рамках настоящей программы направлены на снятие физического и психологического напряжение детского и подросткового организма, накопившееся за учебный год, на обеспечение максимального развития каждого</w:t>
      </w:r>
      <w:r w:rsidR="00CF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  <w:r w:rsidRPr="00A4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</w:t>
      </w:r>
      <w:r w:rsidR="00CF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занятости </w:t>
      </w:r>
      <w:r w:rsidRPr="00A40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F3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373" w:rsidRPr="00946DA6" w:rsidRDefault="00A40373" w:rsidP="00946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73">
        <w:rPr>
          <w:rFonts w:ascii="Times New Roman" w:hAnsi="Times New Roman" w:cs="Times New Roman"/>
          <w:sz w:val="28"/>
          <w:szCs w:val="28"/>
        </w:rPr>
        <w:t>Программа многофункциональна и многопланова. Она позволяет удовлетворить широкий диапазон интересов ее участников</w:t>
      </w:r>
      <w:r w:rsidR="00CF31E7">
        <w:rPr>
          <w:rFonts w:ascii="Times New Roman" w:hAnsi="Times New Roman" w:cs="Times New Roman"/>
          <w:sz w:val="28"/>
          <w:szCs w:val="28"/>
        </w:rPr>
        <w:t>.</w:t>
      </w:r>
    </w:p>
    <w:p w:rsidR="00946DA6" w:rsidRPr="00946DA6" w:rsidRDefault="00CF31E7" w:rsidP="00CF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946DA6" w:rsidRPr="0094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A6"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будет реализована</w:t>
      </w:r>
      <w:r w:rsidR="00946DA6" w:rsidRPr="0094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169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Павлодарской области</w:t>
      </w:r>
      <w:r w:rsidR="00946DA6"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959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летний период 2023 года. </w:t>
      </w: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1. </w:t>
      </w:r>
      <w:r w:rsidRPr="00946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6D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3169A0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Ертістің бақытты балалары</w:t>
      </w:r>
      <w:r w:rsidRPr="00946DA6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»</w:t>
      </w:r>
    </w:p>
    <w:p w:rsidR="00946DA6" w:rsidRPr="00946DA6" w:rsidRDefault="00946DA6" w:rsidP="00946D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(название программы)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7"/>
      </w:tblGrid>
      <w:tr w:rsidR="00946DA6" w:rsidRPr="00946DA6" w:rsidTr="00A034FF">
        <w:trPr>
          <w:trHeight w:val="1689"/>
        </w:trPr>
        <w:tc>
          <w:tcPr>
            <w:tcW w:w="1980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946DA6" w:rsidRPr="00946DA6" w:rsidRDefault="003169A0" w:rsidP="003169A0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Областная</w:t>
            </w:r>
            <w:r w:rsidR="00946DA6"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целевая  программа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Ертістің бақытты балалары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946DA6"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организации летнего отдыха, оздоровления, занятости</w:t>
            </w:r>
            <w:r w:rsidR="00946DA6"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46DA6"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и подростков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Павлодарской области</w:t>
            </w:r>
            <w:r w:rsidR="00946DA6"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946DA6" w:rsidRPr="00946DA6" w:rsidTr="00A034FF">
        <w:tc>
          <w:tcPr>
            <w:tcW w:w="1980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946DA6" w:rsidRDefault="00946DA6" w:rsidP="001664B7">
            <w:pPr>
              <w:numPr>
                <w:ilvl w:val="0"/>
                <w:numId w:val="2"/>
              </w:numPr>
              <w:spacing w:after="0" w:line="240" w:lineRule="auto"/>
              <w:ind w:left="511" w:hanging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Республики Казахстан «О правах ребенка в Республике Казахстан» </w:t>
            </w:r>
          </w:p>
          <w:p w:rsidR="004A4B2A" w:rsidRPr="004A4B2A" w:rsidRDefault="00DB5652" w:rsidP="001664B7">
            <w:pPr>
              <w:numPr>
                <w:ilvl w:val="0"/>
                <w:numId w:val="2"/>
              </w:numPr>
              <w:spacing w:after="0" w:line="240" w:lineRule="auto"/>
              <w:ind w:left="511" w:hanging="49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Республиканская Концепция </w:t>
            </w:r>
            <w:r w:rsid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4B2A"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оздоровительного отдыха, досуга и занятости детей в период каникул </w:t>
            </w:r>
          </w:p>
          <w:p w:rsidR="00946DA6" w:rsidRPr="00E327E1" w:rsidRDefault="004A4B2A" w:rsidP="00E327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бақытты</w:t>
            </w:r>
            <w:proofErr w:type="spellEnd"/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балалық</w:t>
            </w:r>
            <w:proofErr w:type="spellEnd"/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мекені</w:t>
            </w:r>
            <w:proofErr w:type="spellEnd"/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«Казахстан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счастл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A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детства!»</w:t>
            </w:r>
          </w:p>
        </w:tc>
      </w:tr>
      <w:tr w:rsidR="00946DA6" w:rsidRPr="00946DA6" w:rsidTr="00A034FF">
        <w:tc>
          <w:tcPr>
            <w:tcW w:w="1980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</w:t>
            </w:r>
          </w:p>
        </w:tc>
        <w:tc>
          <w:tcPr>
            <w:tcW w:w="7087" w:type="dxa"/>
          </w:tcPr>
          <w:p w:rsidR="00946DA6" w:rsidRPr="00946DA6" w:rsidRDefault="00946DA6" w:rsidP="00946D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</w:t>
            </w:r>
            <w:r w:rsidR="003169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Управление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  <w:r w:rsidR="003169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Павлодарской области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46DA6" w:rsidRPr="00946DA6" w:rsidTr="00A034FF">
        <w:tc>
          <w:tcPr>
            <w:tcW w:w="1980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7087" w:type="dxa"/>
          </w:tcPr>
          <w:p w:rsidR="00946DA6" w:rsidRPr="00946DA6" w:rsidRDefault="00946DA6" w:rsidP="0031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образования </w:t>
            </w:r>
            <w:r w:rsidR="003169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Павлодаркой области</w:t>
            </w:r>
          </w:p>
        </w:tc>
      </w:tr>
      <w:tr w:rsidR="00946DA6" w:rsidRPr="00946DA6" w:rsidTr="00A034FF">
        <w:trPr>
          <w:trHeight w:val="760"/>
        </w:trPr>
        <w:tc>
          <w:tcPr>
            <w:tcW w:w="1980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946DA6" w:rsidRPr="00946DA6" w:rsidRDefault="00946DA6" w:rsidP="00946DA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летнего отдыха, оздоровления и занятости, обеспечивающей вовлечение детей и подростков в организованные формы занятости на территории региона.</w:t>
            </w:r>
          </w:p>
          <w:p w:rsidR="00946DA6" w:rsidRPr="00946DA6" w:rsidRDefault="00946DA6" w:rsidP="00946DA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предоставляемых услуг в сфере оздоровления, отдыха и занятости детей и подростков.</w:t>
            </w:r>
          </w:p>
          <w:p w:rsidR="00946DA6" w:rsidRPr="00946DA6" w:rsidRDefault="00946DA6" w:rsidP="003169A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решение</w:t>
            </w:r>
            <w:r w:rsidRPr="00946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</w:t>
            </w:r>
            <w:r w:rsidRPr="00946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отдыха, оздоровления и занятости детей и подростков в летнее время </w:t>
            </w:r>
          </w:p>
        </w:tc>
      </w:tr>
      <w:tr w:rsidR="00946DA6" w:rsidRPr="00946DA6" w:rsidTr="00A034FF">
        <w:trPr>
          <w:trHeight w:val="639"/>
        </w:trPr>
        <w:tc>
          <w:tcPr>
            <w:tcW w:w="1980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 </w:t>
            </w:r>
          </w:p>
        </w:tc>
        <w:tc>
          <w:tcPr>
            <w:tcW w:w="7087" w:type="dxa"/>
          </w:tcPr>
          <w:p w:rsidR="00946DA6" w:rsidRPr="00946DA6" w:rsidRDefault="00946DA6" w:rsidP="00946DA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финансово-экономические, организационные, медицинские, социальные и правовые механизмы, обеспечивающие стабилизацию и развитие системы оздоровления, отдыха и занятости детей и подростков в летнее время;</w:t>
            </w:r>
          </w:p>
          <w:p w:rsidR="00946DA6" w:rsidRPr="00946DA6" w:rsidRDefault="00946DA6" w:rsidP="00946DA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условия, обеспечивающие безопасную жизнедеятельность детей и подростков в загородном оздоровительном лагере;</w:t>
            </w:r>
          </w:p>
          <w:p w:rsidR="00946DA6" w:rsidRPr="00A54A9E" w:rsidRDefault="00946DA6" w:rsidP="00A54A9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внедрить наиболее экономичные и эффективные формы оздоровления и занятости детей и молодежи через реализацию летних программ, обеспечивающих 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вовлечение детей в физкультурно-массовые мероприятия, реализующих программы организации отдыха и занятости детей в течение летних каникул по месту жительства;</w:t>
            </w:r>
          </w:p>
          <w:p w:rsidR="00946DA6" w:rsidRPr="00A54A9E" w:rsidRDefault="00946DA6" w:rsidP="00946DA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в приоритетном порядке условия для отдыха и оздоровления детей из семей, находящихся в трудной жизненной ситуации;</w:t>
            </w:r>
          </w:p>
          <w:p w:rsidR="00946DA6" w:rsidRPr="00A54A9E" w:rsidRDefault="00946DA6" w:rsidP="00A54A9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временные рабочие места в период летних каникул для детей,  в возрасте 14 - 17 лет,  в </w:t>
            </w:r>
            <w:proofErr w:type="spellStart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подростков из малообеспеченных семей и детей, состоящих на учете ОДН и ВШУ.</w:t>
            </w:r>
          </w:p>
        </w:tc>
      </w:tr>
      <w:tr w:rsidR="00A54A9E" w:rsidRPr="00946DA6" w:rsidTr="00A034FF">
        <w:trPr>
          <w:trHeight w:val="639"/>
        </w:trPr>
        <w:tc>
          <w:tcPr>
            <w:tcW w:w="1980" w:type="dxa"/>
          </w:tcPr>
          <w:p w:rsidR="00A54A9E" w:rsidRPr="00946DA6" w:rsidRDefault="00A54A9E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Статистика летней кампании</w:t>
            </w:r>
          </w:p>
        </w:tc>
        <w:tc>
          <w:tcPr>
            <w:tcW w:w="7087" w:type="dxa"/>
          </w:tcPr>
          <w:p w:rsidR="00A54A9E" w:rsidRPr="00A54A9E" w:rsidRDefault="00A54A9E" w:rsidP="00946DA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  108 тысяч школьников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A54A9E" w:rsidRPr="00A54A9E" w:rsidRDefault="00A54A9E" w:rsidP="00946DA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326 пришкольных лагерей с общим охватом 40 000 школьников;</w:t>
            </w:r>
          </w:p>
          <w:p w:rsidR="00A54A9E" w:rsidRDefault="00A54A9E" w:rsidP="00946DA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 профильных лагерей с общим охватом 55 000 школьников;</w:t>
            </w:r>
          </w:p>
          <w:p w:rsidR="00A54A9E" w:rsidRDefault="00A54A9E" w:rsidP="00946DA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детских загородных лагерей охват 6146, государственных-9, частных-3</w:t>
            </w:r>
          </w:p>
          <w:p w:rsidR="00A54A9E" w:rsidRDefault="00A54A9E" w:rsidP="00A54A9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 тысяч детей из социально незащищенных семей, детей-сирот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54A9E" w:rsidRDefault="00866FB4" w:rsidP="00A54A9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296 </w:t>
            </w:r>
            <w:r w:rsidR="00A54A9E" w:rsidRPr="00A5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6FB4" w:rsidRDefault="00866FB4" w:rsidP="00866FB4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военно-патриотических лагерей  охват составит  700 учащихся;</w:t>
            </w:r>
          </w:p>
          <w:p w:rsidR="00866FB4" w:rsidRDefault="00866FB4" w:rsidP="00866FB4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 учащихся заняты в гражданско-правовой школе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(подростки состоящие ВШК, ВКУ);</w:t>
            </w:r>
          </w:p>
          <w:p w:rsidR="00866FB4" w:rsidRPr="00A54A9E" w:rsidRDefault="00866FB4" w:rsidP="00866FB4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3898 старшеклассников охвачены трудовой занятостью.</w:t>
            </w:r>
          </w:p>
        </w:tc>
      </w:tr>
      <w:tr w:rsidR="00946DA6" w:rsidRPr="00946DA6" w:rsidTr="00A034FF">
        <w:trPr>
          <w:trHeight w:val="808"/>
        </w:trPr>
        <w:tc>
          <w:tcPr>
            <w:tcW w:w="1980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</w:tc>
        <w:tc>
          <w:tcPr>
            <w:tcW w:w="7087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июль, август 2023 года</w:t>
            </w:r>
          </w:p>
        </w:tc>
      </w:tr>
      <w:tr w:rsidR="00946DA6" w:rsidRPr="00946DA6" w:rsidTr="00A034FF">
        <w:trPr>
          <w:trHeight w:val="1443"/>
        </w:trPr>
        <w:tc>
          <w:tcPr>
            <w:tcW w:w="1980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Программой,  контроль ее реализации</w:t>
            </w:r>
          </w:p>
        </w:tc>
        <w:tc>
          <w:tcPr>
            <w:tcW w:w="7087" w:type="dxa"/>
          </w:tcPr>
          <w:p w:rsidR="00946DA6" w:rsidRPr="00946DA6" w:rsidRDefault="00946DA6" w:rsidP="00A72FC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исполнения мероприятий Программы осуществляют </w:t>
            </w:r>
            <w:r w:rsidR="00A72FC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Управление образования Павлодарской области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</w:t>
            </w:r>
            <w:r w:rsidR="00A72FC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город</w:t>
            </w:r>
            <w:r w:rsidR="00A72FC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ов и районов.</w:t>
            </w:r>
          </w:p>
        </w:tc>
      </w:tr>
      <w:tr w:rsidR="00946DA6" w:rsidRPr="00946DA6" w:rsidTr="00A034FF">
        <w:trPr>
          <w:trHeight w:val="853"/>
        </w:trPr>
        <w:tc>
          <w:tcPr>
            <w:tcW w:w="1980" w:type="dxa"/>
          </w:tcPr>
          <w:p w:rsidR="00946DA6" w:rsidRPr="00946DA6" w:rsidRDefault="00D50574" w:rsidP="00A72FC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  <w:r w:rsidR="00946DA6"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</w:t>
            </w:r>
          </w:p>
        </w:tc>
        <w:tc>
          <w:tcPr>
            <w:tcW w:w="7087" w:type="dxa"/>
          </w:tcPr>
          <w:p w:rsidR="00946DA6" w:rsidRPr="00946DA6" w:rsidRDefault="00946DA6" w:rsidP="00946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условий отдыха и оздоровления детей требованиям контролирующих органов в загородном лагере на 100%;</w:t>
            </w:r>
          </w:p>
          <w:p w:rsidR="00946DA6" w:rsidRPr="00946DA6" w:rsidRDefault="00946DA6" w:rsidP="00946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условий требованиям контролирующих органов для организации отдыха и оздоровления детей в  лагерях с дневным пребыванием при школах;</w:t>
            </w:r>
          </w:p>
          <w:p w:rsidR="00946DA6" w:rsidRPr="00946DA6" w:rsidRDefault="00946DA6" w:rsidP="00946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A72FC6" w:rsidRPr="00A72F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</w:t>
            </w:r>
            <w:r w:rsidR="00A72F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беспечить</w:t>
            </w:r>
            <w:r w:rsidR="00A72FC6" w:rsidRPr="00A72F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всеми формами отдыха, оздоровления и занятости  более 108 тысяч школьников или 98,4% от общего числа учащихся 1-10 классов </w:t>
            </w:r>
          </w:p>
          <w:p w:rsidR="00946DA6" w:rsidRPr="00946DA6" w:rsidRDefault="00946DA6" w:rsidP="00946DA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школьников, состоящих на учете в УВД,   в летние программы  до 100%. </w:t>
            </w:r>
          </w:p>
          <w:p w:rsidR="00946DA6" w:rsidRPr="00946DA6" w:rsidRDefault="00946DA6" w:rsidP="00946DA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 и оздоровление детей социально-незащищенных слоев населения, детей сирот, ОБПР - 100 %</w:t>
            </w:r>
          </w:p>
          <w:p w:rsidR="00946DA6" w:rsidRPr="00946DA6" w:rsidRDefault="00946DA6" w:rsidP="00946DA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совместной работы органов местного самоуправления, предприятий по созданию условий для полноценного отдыха, оздоровления и занятости детей и подростков в летний период.</w:t>
            </w:r>
          </w:p>
        </w:tc>
      </w:tr>
    </w:tbl>
    <w:p w:rsidR="00946DA6" w:rsidRPr="00946DA6" w:rsidRDefault="00946DA6" w:rsidP="007E6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A9E" w:rsidRDefault="00A54A9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A5E" w:rsidRDefault="005B7A5E" w:rsidP="0094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6C0" w:rsidRDefault="002246C0" w:rsidP="00224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DA6" w:rsidRPr="002246C0" w:rsidRDefault="002246C0" w:rsidP="00224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</w:t>
      </w:r>
      <w:r w:rsidR="00AB2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50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Алгоритм </w:t>
      </w:r>
      <w:r w:rsidR="00946DA6" w:rsidRPr="00946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6DA6" w:rsidRPr="00946DA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программы</w:t>
      </w:r>
      <w:r w:rsidR="000C624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  <w:r w:rsidR="00946DA6" w:rsidRPr="00946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46DA6" w:rsidRPr="00946DA6" w:rsidRDefault="00946DA6" w:rsidP="0094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Организационный этап. </w:t>
      </w:r>
    </w:p>
    <w:p w:rsidR="00E81357" w:rsidRDefault="00E81357" w:rsidP="0094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98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состава областных, городских, районных штабов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357" w:rsidRDefault="00E81357" w:rsidP="00E81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1.2. Разработка летней программы на основании Концепции летней    кампании -2023</w:t>
      </w:r>
      <w:r w:rsidR="00946DA6" w:rsidRPr="00946DA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</w:p>
    <w:p w:rsidR="002A4304" w:rsidRDefault="00946DA6" w:rsidP="00E81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E8135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1.3. П</w:t>
      </w:r>
      <w:r w:rsidRPr="00946DA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одготовка проекта постановления</w:t>
      </w:r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4304" w:rsidRDefault="00E81357" w:rsidP="0094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="002A4304" w:rsidRP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Объявление </w:t>
      </w:r>
      <w:r w:rsidR="0098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областного конкурса «</w:t>
      </w:r>
      <w:proofErr w:type="spellStart"/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Жаз</w:t>
      </w:r>
      <w:proofErr w:type="spellEnd"/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-2023» (Положение)</w:t>
      </w:r>
    </w:p>
    <w:p w:rsidR="003D2C95" w:rsidRDefault="003D2C95" w:rsidP="00946D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 w:rsidRPr="003D2C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B50DD2">
        <w:rPr>
          <w:rFonts w:ascii="Times New Roman" w:hAnsi="Times New Roman" w:cs="Times New Roman"/>
          <w:bCs/>
          <w:iCs/>
          <w:sz w:val="28"/>
          <w:szCs w:val="28"/>
        </w:rPr>
        <w:t xml:space="preserve">еминар-практикум в формате </w:t>
      </w:r>
      <w:proofErr w:type="spellStart"/>
      <w:r w:rsidRPr="00B50DD2">
        <w:rPr>
          <w:rFonts w:ascii="Times New Roman" w:hAnsi="Times New Roman" w:cs="Times New Roman"/>
          <w:bCs/>
          <w:iCs/>
          <w:sz w:val="28"/>
          <w:szCs w:val="28"/>
        </w:rPr>
        <w:t>тимбилдинга</w:t>
      </w:r>
      <w:proofErr w:type="spellEnd"/>
      <w:r w:rsidRPr="00B50DD2">
        <w:rPr>
          <w:rFonts w:ascii="Times New Roman" w:hAnsi="Times New Roman" w:cs="Times New Roman"/>
          <w:bCs/>
          <w:iCs/>
          <w:sz w:val="28"/>
          <w:szCs w:val="28"/>
        </w:rPr>
        <w:t xml:space="preserve"> «Ориентиры лета»</w:t>
      </w:r>
    </w:p>
    <w:p w:rsidR="00F4584B" w:rsidRDefault="00F4584B" w:rsidP="00946D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1.6.О</w:t>
      </w:r>
      <w:r w:rsidRPr="00B50DD2">
        <w:rPr>
          <w:rFonts w:ascii="Times New Roman" w:hAnsi="Times New Roman" w:cs="Times New Roman"/>
          <w:bCs/>
          <w:iCs/>
          <w:sz w:val="28"/>
          <w:szCs w:val="28"/>
        </w:rPr>
        <w:t xml:space="preserve">бластной конкурс на лучший педагогический отряд «Бала </w:t>
      </w:r>
      <w:proofErr w:type="spellStart"/>
      <w:r w:rsidRPr="00B50DD2">
        <w:rPr>
          <w:rFonts w:ascii="Times New Roman" w:hAnsi="Times New Roman" w:cs="Times New Roman"/>
          <w:bCs/>
          <w:iCs/>
          <w:sz w:val="28"/>
          <w:szCs w:val="28"/>
        </w:rPr>
        <w:t>достары</w:t>
      </w:r>
      <w:proofErr w:type="spellEnd"/>
      <w:r w:rsidRPr="00B50DD2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50DD2">
        <w:rPr>
          <w:rFonts w:ascii="Times New Roman" w:hAnsi="Times New Roman" w:cs="Times New Roman"/>
          <w:bCs/>
          <w:iCs/>
          <w:sz w:val="28"/>
          <w:szCs w:val="28"/>
        </w:rPr>
        <w:t>в рамках проекта «Жаз-2023»;</w:t>
      </w:r>
    </w:p>
    <w:p w:rsidR="00F4584B" w:rsidRPr="002A4304" w:rsidRDefault="00F4584B" w:rsidP="0094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1.7.</w:t>
      </w:r>
      <w:r w:rsidRPr="00F458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B50DD2">
        <w:rPr>
          <w:rFonts w:ascii="Times New Roman" w:hAnsi="Times New Roman" w:cs="Times New Roman"/>
          <w:bCs/>
          <w:iCs/>
          <w:sz w:val="28"/>
          <w:szCs w:val="28"/>
        </w:rPr>
        <w:t>бластной смотр–конкурс «</w:t>
      </w:r>
      <w:proofErr w:type="spellStart"/>
      <w:r w:rsidRPr="00B50DD2">
        <w:rPr>
          <w:rFonts w:ascii="Times New Roman" w:hAnsi="Times New Roman" w:cs="Times New Roman"/>
          <w:bCs/>
          <w:iCs/>
          <w:sz w:val="28"/>
          <w:szCs w:val="28"/>
        </w:rPr>
        <w:t>Жасыл</w:t>
      </w:r>
      <w:proofErr w:type="spellEnd"/>
      <w:r w:rsidRPr="00B50D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50DD2">
        <w:rPr>
          <w:rFonts w:ascii="Times New Roman" w:hAnsi="Times New Roman" w:cs="Times New Roman"/>
          <w:bCs/>
          <w:iCs/>
          <w:sz w:val="28"/>
          <w:szCs w:val="28"/>
        </w:rPr>
        <w:t>желек</w:t>
      </w:r>
      <w:proofErr w:type="spellEnd"/>
      <w:r w:rsidRPr="00B50DD2">
        <w:rPr>
          <w:rFonts w:ascii="Times New Roman" w:hAnsi="Times New Roman" w:cs="Times New Roman"/>
          <w:bCs/>
          <w:iCs/>
          <w:sz w:val="28"/>
          <w:szCs w:val="28"/>
        </w:rPr>
        <w:t xml:space="preserve">» пришкольных учебно-опытных участков среди общеобразовательных школ, дошкольных организаций и организаций </w:t>
      </w:r>
      <w:proofErr w:type="spellStart"/>
      <w:r w:rsidRPr="00B50DD2">
        <w:rPr>
          <w:rFonts w:ascii="Times New Roman" w:hAnsi="Times New Roman" w:cs="Times New Roman"/>
          <w:bCs/>
          <w:iCs/>
          <w:sz w:val="28"/>
          <w:szCs w:val="28"/>
        </w:rPr>
        <w:t>ТиПО</w:t>
      </w:r>
      <w:proofErr w:type="spellEnd"/>
      <w:r w:rsidRPr="00B50DD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6DA6" w:rsidRPr="00946DA6" w:rsidRDefault="00F4584B" w:rsidP="0094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</w:t>
      </w:r>
      <w:r w:rsidR="00E81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46DA6" w:rsidRPr="00946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программ</w:t>
      </w:r>
      <w:r w:rsidR="00946DA6" w:rsidRPr="00946DA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 проектов</w:t>
      </w:r>
      <w:r w:rsidR="00946DA6" w:rsidRPr="00946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летнего </w:t>
      </w:r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отдыха и оздоровления </w:t>
      </w:r>
      <w:r w:rsidR="00E81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учреждениях</w:t>
      </w:r>
      <w:r w:rsidR="00946DA6" w:rsidRPr="00946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 w:rsidR="00E81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Павлодарской области.</w:t>
      </w:r>
      <w:r w:rsidR="00946DA6" w:rsidRPr="00946D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46DA6" w:rsidRDefault="00F4584B" w:rsidP="0094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</w:t>
      </w:r>
      <w:r w:rsidR="00E81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</w:t>
      </w:r>
      <w:proofErr w:type="gramStart"/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чек-листов</w:t>
      </w:r>
      <w:proofErr w:type="gramEnd"/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индивидуальных маршрутных карт </w:t>
      </w:r>
      <w:r w:rsidR="00E81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занятости на каждого ребёнка (июнь, июль, август) </w:t>
      </w:r>
      <w:r w:rsidR="00946DA6" w:rsidRPr="00946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социальн</w:t>
      </w:r>
      <w:r w:rsidR="002A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незащищенных слоев населения.</w:t>
      </w:r>
    </w:p>
    <w:p w:rsidR="00946DA6" w:rsidRDefault="00F4584B" w:rsidP="0094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</w:t>
      </w:r>
      <w:r w:rsidR="00E81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50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Издание </w:t>
      </w:r>
      <w:r w:rsidRPr="00B50DD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сборника спецпроектов </w:t>
      </w:r>
      <w:r w:rsidRPr="00B50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летних ключевых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657D" w:rsidRDefault="007E657D" w:rsidP="007E6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1.11.</w:t>
      </w:r>
      <w:r w:rsidRPr="007E6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Публикация статей в местных, </w:t>
      </w:r>
      <w:r w:rsidRPr="00B50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республиканских</w:t>
      </w:r>
      <w:r w:rsidRPr="00B50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57D" w:rsidRPr="00B50DD2" w:rsidRDefault="007E657D" w:rsidP="007E6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1.12. Освещение о ходе летней кампании в социальных сетях.</w:t>
      </w:r>
    </w:p>
    <w:p w:rsidR="00573C21" w:rsidRDefault="00573C21" w:rsidP="0094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DA6" w:rsidRDefault="00946DA6" w:rsidP="0094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3D2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этап.</w:t>
      </w:r>
    </w:p>
    <w:p w:rsidR="007D7D29" w:rsidRDefault="007D7D29" w:rsidP="007E6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E657D" w:rsidRPr="003D7B3C" w:rsidRDefault="007E657D" w:rsidP="007E657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6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 w:rsidRPr="003D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D7B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Ертістің бақытты балалары»</w:t>
      </w: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</w:t>
      </w:r>
      <w:r w:rsidRPr="00946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состоит из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шести </w:t>
      </w:r>
      <w:r w:rsidRPr="00946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блоков:</w:t>
      </w:r>
    </w:p>
    <w:p w:rsidR="007E657D" w:rsidRPr="007124FD" w:rsidRDefault="007E657D" w:rsidP="007E6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блок - </w:t>
      </w:r>
      <w:r w:rsidRPr="00712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124FD">
        <w:rPr>
          <w:rFonts w:ascii="Times New Roman" w:hAnsi="Times New Roman" w:cs="Times New Roman"/>
          <w:bCs/>
          <w:iCs/>
          <w:sz w:val="28"/>
          <w:szCs w:val="28"/>
        </w:rPr>
        <w:t>«Лето спортивных возможностей»</w:t>
      </w:r>
      <w:r w:rsidRPr="0071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/оздоровление и спорт/</w:t>
      </w:r>
    </w:p>
    <w:p w:rsidR="007E657D" w:rsidRPr="007124FD" w:rsidRDefault="007E657D" w:rsidP="007E65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блок - </w:t>
      </w:r>
      <w:r w:rsidRPr="007124FD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7124FD">
        <w:rPr>
          <w:rFonts w:ascii="Times New Roman" w:hAnsi="Times New Roman" w:cs="Times New Roman"/>
          <w:bCs/>
          <w:iCs/>
          <w:sz w:val="28"/>
          <w:szCs w:val="28"/>
        </w:rPr>
        <w:t>Ұлы</w:t>
      </w:r>
      <w:proofErr w:type="spellEnd"/>
      <w:r w:rsidRPr="007124FD">
        <w:rPr>
          <w:rFonts w:ascii="Times New Roman" w:hAnsi="Times New Roman" w:cs="Times New Roman"/>
          <w:bCs/>
          <w:iCs/>
          <w:sz w:val="28"/>
          <w:szCs w:val="28"/>
        </w:rPr>
        <w:t xml:space="preserve"> дала </w:t>
      </w:r>
      <w:proofErr w:type="spellStart"/>
      <w:r w:rsidRPr="007124FD">
        <w:rPr>
          <w:rFonts w:ascii="Times New Roman" w:hAnsi="Times New Roman" w:cs="Times New Roman"/>
          <w:bCs/>
          <w:iCs/>
          <w:sz w:val="28"/>
          <w:szCs w:val="28"/>
        </w:rPr>
        <w:t>кереметі</w:t>
      </w:r>
      <w:proofErr w:type="spellEnd"/>
      <w:r w:rsidRPr="007124FD">
        <w:rPr>
          <w:rFonts w:ascii="Times New Roman" w:hAnsi="Times New Roman" w:cs="Times New Roman"/>
          <w:bCs/>
          <w:iCs/>
          <w:sz w:val="28"/>
          <w:szCs w:val="28"/>
        </w:rPr>
        <w:t>» /туризм/</w:t>
      </w:r>
    </w:p>
    <w:p w:rsidR="007E657D" w:rsidRPr="007124FD" w:rsidRDefault="007E657D" w:rsidP="007E6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блок - </w:t>
      </w:r>
      <w:r w:rsidRPr="007124FD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«Заң»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7124F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124FD">
        <w:rPr>
          <w:rFonts w:ascii="Times New Roman" w:hAnsi="Times New Roman" w:cs="Times New Roman"/>
          <w:bCs/>
          <w:iCs/>
          <w:sz w:val="28"/>
          <w:szCs w:val="28"/>
          <w:lang w:val="kk-KZ"/>
        </w:rPr>
        <w:t>гражданско-правовые школы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</w:t>
      </w:r>
      <w:r w:rsidRPr="00712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социально-педагогическое направление/</w:t>
      </w:r>
    </w:p>
    <w:p w:rsidR="007E657D" w:rsidRPr="007124FD" w:rsidRDefault="007E657D" w:rsidP="007E6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блок - </w:t>
      </w:r>
      <w:r w:rsidRPr="007124FD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7124FD">
        <w:rPr>
          <w:rFonts w:ascii="Times New Roman" w:hAnsi="Times New Roman" w:cs="Times New Roman"/>
          <w:bCs/>
          <w:iCs/>
          <w:sz w:val="28"/>
          <w:szCs w:val="28"/>
        </w:rPr>
        <w:t>Жалын</w:t>
      </w:r>
      <w:proofErr w:type="spellEnd"/>
      <w:r w:rsidRPr="007124FD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7124F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124FD">
        <w:rPr>
          <w:rFonts w:ascii="Times New Roman" w:hAnsi="Times New Roman" w:cs="Times New Roman"/>
          <w:bCs/>
          <w:iCs/>
          <w:sz w:val="28"/>
          <w:szCs w:val="28"/>
        </w:rPr>
        <w:t>летние академические школы,</w:t>
      </w:r>
      <w:r w:rsidRPr="0071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интеллектуальное направление/</w:t>
      </w:r>
    </w:p>
    <w:p w:rsidR="007E657D" w:rsidRPr="007124FD" w:rsidRDefault="007E657D" w:rsidP="007E6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блок – </w:t>
      </w:r>
      <w:r w:rsidRPr="007124FD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7124FD">
        <w:rPr>
          <w:rFonts w:ascii="Times New Roman" w:hAnsi="Times New Roman" w:cs="Times New Roman"/>
          <w:bCs/>
          <w:iCs/>
          <w:sz w:val="28"/>
          <w:szCs w:val="28"/>
        </w:rPr>
        <w:t>Болашаққа</w:t>
      </w:r>
      <w:proofErr w:type="spellEnd"/>
      <w:r w:rsidRPr="007124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124FD">
        <w:rPr>
          <w:rFonts w:ascii="Times New Roman" w:hAnsi="Times New Roman" w:cs="Times New Roman"/>
          <w:bCs/>
          <w:iCs/>
          <w:sz w:val="28"/>
          <w:szCs w:val="28"/>
        </w:rPr>
        <w:t>бағдар</w:t>
      </w:r>
      <w:proofErr w:type="spellEnd"/>
      <w:r w:rsidRPr="007124F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1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712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71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работа/</w:t>
      </w:r>
    </w:p>
    <w:p w:rsidR="007E657D" w:rsidRPr="007E657D" w:rsidRDefault="007E657D" w:rsidP="007E657D">
      <w:pPr>
        <w:pBdr>
          <w:bottom w:val="single" w:sz="4" w:space="14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1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блок – </w:t>
      </w:r>
      <w:r w:rsidRPr="007124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24FD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71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4FD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71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4FD">
        <w:rPr>
          <w:rFonts w:ascii="Times New Roman" w:hAnsi="Times New Roman" w:cs="Times New Roman"/>
          <w:sz w:val="28"/>
          <w:szCs w:val="28"/>
        </w:rPr>
        <w:t>шақ</w:t>
      </w:r>
      <w:proofErr w:type="spellEnd"/>
      <w:r w:rsidRPr="007124FD">
        <w:rPr>
          <w:rFonts w:ascii="Times New Roman" w:hAnsi="Times New Roman" w:cs="Times New Roman"/>
          <w:sz w:val="28"/>
          <w:szCs w:val="28"/>
        </w:rPr>
        <w:t>»</w:t>
      </w:r>
      <w:r w:rsidRPr="0071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/профилактика детского травматизма/</w:t>
      </w:r>
      <w:r w:rsidRPr="00712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57D" w:rsidRPr="00946DA6" w:rsidRDefault="007E657D" w:rsidP="007E6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6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6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Все </w:t>
      </w:r>
      <w:r w:rsidRPr="00946DA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системные блоки </w:t>
      </w:r>
      <w:r w:rsidRPr="00946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тесно взаимосвязаны между собой и представляют единый комплекс, направленный на эффективную организацию летней кампании.</w:t>
      </w:r>
      <w:r w:rsidRPr="00946D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7E657D" w:rsidRDefault="007E657D" w:rsidP="007E6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7E657D" w:rsidRPr="002246C0" w:rsidRDefault="007E657D" w:rsidP="007E6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6DA6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1 БЛОК. </w:t>
      </w:r>
      <w:r w:rsidRPr="00662F7C">
        <w:rPr>
          <w:rFonts w:ascii="Times New Roman" w:hAnsi="Times New Roman" w:cs="Times New Roman"/>
          <w:b/>
          <w:bCs/>
          <w:iCs/>
          <w:sz w:val="28"/>
          <w:szCs w:val="28"/>
        </w:rPr>
        <w:t>«Лето спортивных возможностей»</w:t>
      </w:r>
      <w:r w:rsidRPr="0066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/оздоровление и спорт/</w:t>
      </w:r>
    </w:p>
    <w:p w:rsidR="007E657D" w:rsidRPr="00946DA6" w:rsidRDefault="007E657D" w:rsidP="007E657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4D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Данный блок также направлен </w:t>
      </w:r>
      <w:r w:rsidRPr="0094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вечерней спортивной занятости,</w:t>
      </w: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отдыха и оздоровления детей и подростков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имеющихся спортивных сооружениях. Также </w:t>
      </w: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развитие спортивно-массовой деятельности, привлечение максимального числа подростков к спорту, </w:t>
      </w: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формирование «моды на здоровый образ жизни», развитие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школьной спортивной инфраструктуры</w:t>
      </w: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E657D" w:rsidRPr="002B4DFD" w:rsidRDefault="007E657D" w:rsidP="007E657D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2B4DFD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Ключевые меропрятия:</w:t>
      </w:r>
    </w:p>
    <w:p w:rsidR="007E657D" w:rsidRPr="002B4DFD" w:rsidRDefault="007E657D" w:rsidP="007E65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B4DFD">
        <w:rPr>
          <w:rFonts w:ascii="Times New Roman" w:eastAsia="Times New Roman" w:hAnsi="Times New Roman"/>
          <w:sz w:val="28"/>
          <w:szCs w:val="28"/>
          <w:lang w:val="kk-KZ" w:eastAsia="ru-RU"/>
        </w:rPr>
        <w:t>Открытие пришкольных лагерей</w:t>
      </w:r>
      <w:r w:rsidR="00573C21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E657D" w:rsidRPr="002B4DFD" w:rsidRDefault="007E657D" w:rsidP="007E65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B4DFD">
        <w:rPr>
          <w:rFonts w:ascii="Times New Roman" w:eastAsia="Times New Roman" w:hAnsi="Times New Roman"/>
          <w:sz w:val="28"/>
          <w:szCs w:val="28"/>
          <w:lang w:val="kk-KZ" w:eastAsia="ru-RU"/>
        </w:rPr>
        <w:t>Проект «Бала-драйв» летний детский автокросс</w:t>
      </w:r>
    </w:p>
    <w:p w:rsidR="007E657D" w:rsidRDefault="007E657D" w:rsidP="007E65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B4DFD">
        <w:rPr>
          <w:rFonts w:ascii="Times New Roman" w:eastAsia="Times New Roman" w:hAnsi="Times New Roman"/>
          <w:sz w:val="28"/>
          <w:szCs w:val="28"/>
          <w:lang w:val="kk-KZ" w:eastAsia="ru-RU"/>
        </w:rPr>
        <w:t>Проект 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Лето спортивных возможностей</w:t>
      </w:r>
      <w:r w:rsidRPr="002B4DFD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</w:p>
    <w:p w:rsidR="00573C21" w:rsidRDefault="00573C21" w:rsidP="007E65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Парад воздушных змеев</w:t>
      </w:r>
    </w:p>
    <w:p w:rsidR="007E657D" w:rsidRPr="008069B3" w:rsidRDefault="00B555EE" w:rsidP="008069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Проект «Спорт в моём дворе»</w:t>
      </w:r>
    </w:p>
    <w:p w:rsidR="007E657D" w:rsidRPr="006429BC" w:rsidRDefault="007E657D" w:rsidP="007E65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6DA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 БЛОК. </w:t>
      </w:r>
      <w:r w:rsidRPr="006429BC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6429BC">
        <w:rPr>
          <w:rFonts w:ascii="Times New Roman" w:hAnsi="Times New Roman" w:cs="Times New Roman"/>
          <w:b/>
          <w:bCs/>
          <w:iCs/>
          <w:sz w:val="28"/>
          <w:szCs w:val="28"/>
        </w:rPr>
        <w:t>Ұлы</w:t>
      </w:r>
      <w:proofErr w:type="spellEnd"/>
      <w:r w:rsidRPr="006429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дала </w:t>
      </w:r>
      <w:proofErr w:type="spellStart"/>
      <w:r w:rsidRPr="006429BC">
        <w:rPr>
          <w:rFonts w:ascii="Times New Roman" w:hAnsi="Times New Roman" w:cs="Times New Roman"/>
          <w:b/>
          <w:bCs/>
          <w:iCs/>
          <w:sz w:val="28"/>
          <w:szCs w:val="28"/>
        </w:rPr>
        <w:t>кереметі</w:t>
      </w:r>
      <w:proofErr w:type="spellEnd"/>
      <w:r w:rsidRPr="006429BC">
        <w:rPr>
          <w:rFonts w:ascii="Times New Roman" w:hAnsi="Times New Roman" w:cs="Times New Roman"/>
          <w:b/>
          <w:bCs/>
          <w:iCs/>
          <w:sz w:val="28"/>
          <w:szCs w:val="28"/>
        </w:rPr>
        <w:t>» /туризм/</w:t>
      </w:r>
    </w:p>
    <w:p w:rsidR="007E657D" w:rsidRPr="006429BC" w:rsidRDefault="007E657D" w:rsidP="007E657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29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Нацелен на организцию </w:t>
      </w:r>
      <w:r w:rsidRPr="006429BC">
        <w:rPr>
          <w:rFonts w:ascii="Times New Roman" w:hAnsi="Times New Roman" w:cs="Times New Roman"/>
          <w:bCs/>
          <w:iCs/>
          <w:sz w:val="28"/>
          <w:szCs w:val="28"/>
        </w:rPr>
        <w:t>туристических поездок, экскурсий по сакральным местам области, республики</w:t>
      </w:r>
      <w:r w:rsidRPr="006429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E657D" w:rsidRPr="00946DA6" w:rsidRDefault="007E657D" w:rsidP="007E657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946DA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Ключевые мероприятия: </w:t>
      </w:r>
    </w:p>
    <w:p w:rsidR="007E657D" w:rsidRPr="002F28CD" w:rsidRDefault="007E657D" w:rsidP="007E657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F28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Туристический слет </w:t>
      </w:r>
    </w:p>
    <w:p w:rsidR="007E657D" w:rsidRPr="002B4DFD" w:rsidRDefault="007E657D" w:rsidP="007E65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B4DFD">
        <w:rPr>
          <w:rFonts w:ascii="Times New Roman" w:eastAsia="Times New Roman" w:hAnsi="Times New Roman"/>
          <w:sz w:val="28"/>
          <w:szCs w:val="28"/>
          <w:lang w:val="kk-KZ" w:eastAsia="ru-RU"/>
        </w:rPr>
        <w:t>Семейный велопроект  «Мечты на колесах»</w:t>
      </w:r>
    </w:p>
    <w:p w:rsidR="007E657D" w:rsidRPr="007E657D" w:rsidRDefault="007E657D" w:rsidP="007E657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F28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Экскурсионный рубеж «Ұлы даланың – жеті қыры» </w:t>
      </w:r>
    </w:p>
    <w:p w:rsidR="007E657D" w:rsidRDefault="007E657D" w:rsidP="007E6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3 БЛОК. </w:t>
      </w:r>
      <w:r w:rsidRPr="00664B2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«Заң» </w:t>
      </w:r>
      <w:r w:rsidRPr="0066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664B2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гражданско-правовые школы, </w:t>
      </w:r>
      <w:r w:rsidRPr="0066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социально-педагогическое направление/</w:t>
      </w:r>
    </w:p>
    <w:p w:rsidR="007E657D" w:rsidRPr="00AD265C" w:rsidRDefault="007E657D" w:rsidP="007E657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26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Данный блок направлен на организацию занятости в летний период </w:t>
      </w:r>
      <w:r w:rsidRPr="00AD265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несовершеннолетних детей, состоящих на различных учетах  (ВШК, ВКУ) и детей из неблагополучных семей</w:t>
      </w:r>
      <w:r w:rsidRPr="00AD26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А также организация лагерей военно-патриотической направленности с</w:t>
      </w:r>
      <w:r w:rsidRPr="00AD265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целью </w:t>
      </w:r>
      <w:r w:rsidRPr="00AD265C">
        <w:rPr>
          <w:rFonts w:ascii="Times New Roman" w:hAnsi="Times New Roman" w:cs="Times New Roman"/>
          <w:sz w:val="28"/>
          <w:szCs w:val="28"/>
          <w:lang w:bidi="ru-RU"/>
        </w:rPr>
        <w:t xml:space="preserve">формирования у подрастающего поколения чувств патриотизма, гражданственности </w:t>
      </w:r>
      <w:r w:rsidRPr="00AD265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престижа воинской службы</w:t>
      </w:r>
    </w:p>
    <w:p w:rsidR="007E657D" w:rsidRPr="00946DA6" w:rsidRDefault="007E657D" w:rsidP="007E657D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Ключевые мероприятия:</w:t>
      </w:r>
    </w:p>
    <w:p w:rsidR="007E657D" w:rsidRPr="0070483C" w:rsidRDefault="007E657D" w:rsidP="007E65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048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Проект «Подросток и закон» (сюжетно-ролевые игры)</w:t>
      </w:r>
    </w:p>
    <w:p w:rsidR="007E657D" w:rsidRPr="0070483C" w:rsidRDefault="007E657D" w:rsidP="007E65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048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Волонтерский проект «Мың бала»</w:t>
      </w:r>
    </w:p>
    <w:p w:rsidR="007E657D" w:rsidRPr="0070483C" w:rsidRDefault="007E657D" w:rsidP="007E65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048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Проект «Қолдау» (работа с детьми, попавшими в сложную жизненную ситуацию, работа с семьями)</w:t>
      </w:r>
    </w:p>
    <w:p w:rsidR="007E657D" w:rsidRDefault="007E657D" w:rsidP="007E65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048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Студийный проект «Көзқарас» площадка для общения специалистов с детьми на базе медиа- центров</w:t>
      </w:r>
    </w:p>
    <w:p w:rsidR="000D6FE9" w:rsidRPr="000D6FE9" w:rsidRDefault="00573C21" w:rsidP="007E65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Проект «Ауылдаға тамаша күн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3C21" w:rsidRDefault="000D6FE9" w:rsidP="007E65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уличных игр</w:t>
      </w:r>
      <w:r w:rsidR="00573C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034FF" w:rsidRDefault="00A034FF" w:rsidP="007E65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Творческий проект «Голос дети»</w:t>
      </w:r>
    </w:p>
    <w:p w:rsidR="006E4EAA" w:rsidRPr="002246C0" w:rsidRDefault="006E4EAA" w:rsidP="007E65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Проект «Ұрпақ болашағы»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 участием детей и родителей)</w:t>
      </w:r>
    </w:p>
    <w:p w:rsidR="002246C0" w:rsidRPr="0070483C" w:rsidRDefault="002246C0" w:rsidP="007E65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 «Отдыхаем всей семьёй»</w:t>
      </w:r>
    </w:p>
    <w:p w:rsidR="007E657D" w:rsidRPr="00AD265C" w:rsidRDefault="007E657D" w:rsidP="007E657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7E657D" w:rsidRPr="002F28CD" w:rsidRDefault="007E657D" w:rsidP="007E6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4 </w:t>
      </w:r>
      <w:r w:rsidRPr="00946DA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БЛОК. </w:t>
      </w:r>
      <w:r w:rsidRPr="002F28CD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2F28CD">
        <w:rPr>
          <w:rFonts w:ascii="Times New Roman" w:hAnsi="Times New Roman" w:cs="Times New Roman"/>
          <w:b/>
          <w:bCs/>
          <w:iCs/>
          <w:sz w:val="28"/>
          <w:szCs w:val="28"/>
        </w:rPr>
        <w:t>Жалын</w:t>
      </w:r>
      <w:proofErr w:type="spellEnd"/>
      <w:r w:rsidRPr="002F28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Pr="002F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2F28CD">
        <w:rPr>
          <w:rFonts w:ascii="Times New Roman" w:hAnsi="Times New Roman" w:cs="Times New Roman"/>
          <w:b/>
          <w:bCs/>
          <w:iCs/>
          <w:sz w:val="28"/>
          <w:szCs w:val="28"/>
        </w:rPr>
        <w:t>летние академические школы,</w:t>
      </w:r>
      <w:r w:rsidRPr="002F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интеллектуальное направление/</w:t>
      </w:r>
    </w:p>
    <w:p w:rsidR="007E657D" w:rsidRDefault="007E657D" w:rsidP="007E657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Данный блок направлен 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</w:t>
      </w:r>
    </w:p>
    <w:p w:rsidR="000D6FE9" w:rsidRPr="000D6FE9" w:rsidRDefault="000D6FE9" w:rsidP="007E657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0D6FE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Ключевые мероприятия:</w:t>
      </w:r>
    </w:p>
    <w:p w:rsidR="007E657D" w:rsidRPr="00CD0A7D" w:rsidRDefault="00CD0A7D" w:rsidP="00CD0A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Дебатные летние турниры (по отдельному графику</w:t>
      </w:r>
      <w:r w:rsidR="007E657D"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7E657D" w:rsidRDefault="0038784B" w:rsidP="00B555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Летний Х</w:t>
      </w:r>
      <w:r w:rsidR="00573C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акатон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</w:t>
      </w:r>
    </w:p>
    <w:p w:rsidR="0038784B" w:rsidRPr="00B555EE" w:rsidRDefault="0038784B" w:rsidP="00B555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Интеллектуальный проект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Mega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mozg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7E657D" w:rsidRPr="002F28CD" w:rsidRDefault="007E657D" w:rsidP="007E6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 </w:t>
      </w:r>
      <w:r w:rsidRPr="002F28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БЛОК. </w:t>
      </w:r>
      <w:r w:rsidRPr="002F28CD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2F28CD">
        <w:rPr>
          <w:rFonts w:ascii="Times New Roman" w:hAnsi="Times New Roman" w:cs="Times New Roman"/>
          <w:b/>
          <w:bCs/>
          <w:iCs/>
          <w:sz w:val="28"/>
          <w:szCs w:val="28"/>
        </w:rPr>
        <w:t>Болашаққа</w:t>
      </w:r>
      <w:proofErr w:type="spellEnd"/>
      <w:r w:rsidRPr="002F28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2F28CD">
        <w:rPr>
          <w:rFonts w:ascii="Times New Roman" w:hAnsi="Times New Roman" w:cs="Times New Roman"/>
          <w:b/>
          <w:bCs/>
          <w:iCs/>
          <w:sz w:val="28"/>
          <w:szCs w:val="28"/>
        </w:rPr>
        <w:t>бағдар</w:t>
      </w:r>
      <w:proofErr w:type="spellEnd"/>
      <w:r w:rsidRPr="002F28CD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2F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proofErr w:type="spellStart"/>
      <w:r w:rsidRPr="002F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профориентационная</w:t>
      </w:r>
      <w:proofErr w:type="spellEnd"/>
      <w:r w:rsidRPr="002F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работа/</w:t>
      </w:r>
    </w:p>
    <w:p w:rsidR="007E657D" w:rsidRPr="00946DA6" w:rsidRDefault="007E657D" w:rsidP="007E657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Данный блок направлен формирование осознанности и способности к выбору обучающимся профессиональной траектории через систему профориентационной работы.</w:t>
      </w:r>
    </w:p>
    <w:p w:rsidR="007E657D" w:rsidRPr="00946DA6" w:rsidRDefault="007E657D" w:rsidP="007E657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Экскурсии на предприятия города</w:t>
      </w:r>
    </w:p>
    <w:p w:rsidR="007E657D" w:rsidRPr="00946DA6" w:rsidRDefault="007E657D" w:rsidP="007E657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Акция «Один день на работе у родителей» </w:t>
      </w:r>
    </w:p>
    <w:p w:rsidR="007E657D" w:rsidRPr="007E657D" w:rsidRDefault="007E657D" w:rsidP="007E657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Телевизионный проект «Болашаққа бағдар»</w:t>
      </w:r>
    </w:p>
    <w:p w:rsidR="007E657D" w:rsidRPr="0070483C" w:rsidRDefault="007E657D" w:rsidP="007E657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048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БЛОК. «Қауіпсіз жаз» (профилактика детского травматизма)</w:t>
      </w:r>
    </w:p>
    <w:p w:rsidR="007E657D" w:rsidRPr="00946DA6" w:rsidRDefault="007E657D" w:rsidP="007E65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Онлайн программа «Абай бол!»:</w:t>
      </w:r>
    </w:p>
    <w:p w:rsidR="007E657D" w:rsidRPr="00946DA6" w:rsidRDefault="007E657D" w:rsidP="007E657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Информационный блок о безопасности на воде</w:t>
      </w:r>
    </w:p>
    <w:p w:rsidR="007E657D" w:rsidRPr="00946DA6" w:rsidRDefault="007E657D" w:rsidP="007E657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Занятия по профилактике дорожно-транспортного травматизма</w:t>
      </w:r>
    </w:p>
    <w:p w:rsidR="007E657D" w:rsidRDefault="0038784B" w:rsidP="007E657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7E657D"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видеороликов по противопожарной безопасности</w:t>
      </w:r>
    </w:p>
    <w:p w:rsidR="0038784B" w:rsidRPr="00946DA6" w:rsidRDefault="0038784B" w:rsidP="007E657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Проект «Жас куткарушы»</w:t>
      </w:r>
    </w:p>
    <w:p w:rsidR="007E657D" w:rsidRPr="00946DA6" w:rsidRDefault="007E657D" w:rsidP="007E65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Месячник по профилактике наркомании (по отдельному плану)</w:t>
      </w:r>
    </w:p>
    <w:p w:rsidR="007E657D" w:rsidRPr="00946DA6" w:rsidRDefault="007E657D" w:rsidP="007E657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агитпатруль «Есірткіге жол жоқ»</w:t>
      </w:r>
    </w:p>
    <w:p w:rsidR="007E657D" w:rsidRPr="00946DA6" w:rsidRDefault="007E657D" w:rsidP="007E657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6D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 социальных роликов «Болашақ өз қолыңда!</w:t>
      </w:r>
    </w:p>
    <w:p w:rsidR="007E657D" w:rsidRPr="00946DA6" w:rsidRDefault="007E657D" w:rsidP="007E6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46DA6" w:rsidRPr="00B50DD2" w:rsidRDefault="00946DA6" w:rsidP="0094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этап.</w:t>
      </w:r>
    </w:p>
    <w:p w:rsidR="00946DA6" w:rsidRDefault="00A034FF" w:rsidP="00A034FF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="00946DA6" w:rsidRPr="00B50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46DA6" w:rsidRPr="00B50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Акме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Ерті</w:t>
      </w:r>
      <w:proofErr w:type="gramStart"/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ст</w:t>
      </w:r>
      <w:proofErr w:type="gramEnd"/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ің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бақытты балалары</w:t>
      </w:r>
      <w:r w:rsidRPr="009C1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946DA6" w:rsidRPr="00B50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(включает в себя мониторинги и рейтинги по организации летнего отдыха) – август,2023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34FF" w:rsidRPr="00A034FF" w:rsidRDefault="00A034FF" w:rsidP="00A034FF">
      <w:pPr>
        <w:tabs>
          <w:tab w:val="left" w:pos="851"/>
          <w:tab w:val="left" w:pos="993"/>
        </w:tabs>
        <w:spacing w:after="0" w:line="240" w:lineRule="auto"/>
        <w:ind w:left="993" w:hanging="99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3.2. Подведение итогов защиты летних программ </w:t>
      </w:r>
      <w:r w:rsidRPr="00A034FF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 </w:t>
      </w:r>
      <w:r w:rsidRPr="00A03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оздоровительного отдыха, досуга и занятости детей в период каникул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6DA6" w:rsidRPr="00946DA6" w:rsidRDefault="00946DA6" w:rsidP="00946D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Default="00946DA6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069B3" w:rsidRDefault="008069B3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069B3" w:rsidRDefault="008069B3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034FF" w:rsidRDefault="00A034FF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034FF" w:rsidRDefault="00A034FF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034FF" w:rsidRDefault="00A034FF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069B3" w:rsidRPr="00946DA6" w:rsidRDefault="008069B3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6DA6" w:rsidRPr="00946DA6" w:rsidRDefault="00946DA6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Индикаторы качества выполения</w:t>
      </w:r>
      <w:r w:rsidRPr="00946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946DA6" w:rsidRPr="00946DA6" w:rsidRDefault="00946DA6" w:rsidP="0094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3"/>
        <w:gridCol w:w="2093"/>
      </w:tblGrid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Индикаторы 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Показатели </w:t>
            </w:r>
          </w:p>
        </w:tc>
      </w:tr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proofErr w:type="spellStart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</w:t>
            </w:r>
            <w:proofErr w:type="spellEnd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охваченных  разными формами отдыха, оздоровления и занятости        человек </w:t>
            </w:r>
          </w:p>
        </w:tc>
        <w:tc>
          <w:tcPr>
            <w:tcW w:w="2093" w:type="dxa"/>
          </w:tcPr>
          <w:p w:rsidR="00946DA6" w:rsidRPr="00946DA6" w:rsidRDefault="00196582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98,4</w:t>
            </w:r>
            <w:r w:rsidR="00946DA6"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46DA6" w:rsidRPr="00946DA6" w:rsidTr="00E31B65">
        <w:trPr>
          <w:trHeight w:val="1367"/>
        </w:trPr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proofErr w:type="spellStart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</w:t>
            </w:r>
            <w:proofErr w:type="spellEnd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находящихся в трудной жизненной ситуации, социально опасном положении, охваченных разными формами отдыха, оздоровления и занятости 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6804" w:type="dxa"/>
          </w:tcPr>
          <w:p w:rsidR="00946DA6" w:rsidRPr="00946DA6" w:rsidRDefault="006E4EAA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proofErr w:type="spellStart"/>
            <w:r w:rsidR="00946DA6"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</w:t>
            </w:r>
            <w:proofErr w:type="spellEnd"/>
            <w:r w:rsidR="00946DA6"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детей-инвалидов, охваченных разными формами отдыха, оздоровления и занятости 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proofErr w:type="spellStart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</w:t>
            </w:r>
            <w:proofErr w:type="spellEnd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охваченных отдыхом в лагерях с дневным пребыванием детей в летний период 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98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proofErr w:type="spellStart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</w:t>
            </w:r>
            <w:proofErr w:type="spellEnd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состоящих на профилактическом учете в 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ДН, охваченных разными формами отдыха, оздоровления и занятости-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Уровень </w:t>
            </w:r>
            <w:proofErr w:type="spellStart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</w:t>
            </w:r>
            <w:proofErr w:type="spellEnd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нетрадиционных подходов, форм, методов, технологий работы с детьми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 сравнению с 2022 годом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увеличение </w:t>
            </w:r>
          </w:p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на 10</w:t>
            </w: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Доля детей и подростков удовлетворенных качеством организацией летнего отдыха и оздоровления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90%</w:t>
            </w:r>
          </w:p>
        </w:tc>
      </w:tr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Доля родительской общественности  </w:t>
            </w:r>
            <w:proofErr w:type="gramStart"/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удовлетворенных</w:t>
            </w:r>
            <w:proofErr w:type="gramEnd"/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качеством организацией летнего отдыха и оздоровления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90%</w:t>
            </w:r>
          </w:p>
        </w:tc>
      </w:tr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Доля подростков, охваченных индивидуальным трудоустройством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70% </w:t>
            </w:r>
          </w:p>
        </w:tc>
      </w:tr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Доля 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привлеченных  шефов, родителей предпринимателей для организации летнего отдыха и трудоустройства /по ср. с 2022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увеличение на 20%</w:t>
            </w:r>
          </w:p>
        </w:tc>
      </w:tr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Уровень правонарушений в период реализации проекта 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946DA6" w:rsidRPr="00946DA6" w:rsidTr="00E31B65">
        <w:tc>
          <w:tcPr>
            <w:tcW w:w="675" w:type="dxa"/>
          </w:tcPr>
          <w:p w:rsidR="00946DA6" w:rsidRPr="00946DA6" w:rsidRDefault="00946DA6" w:rsidP="0094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6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6804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Уровень </w:t>
            </w: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</w:t>
            </w:r>
            <w:proofErr w:type="spellStart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</w:t>
            </w:r>
            <w:proofErr w:type="spellEnd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ого </w:t>
            </w:r>
            <w:proofErr w:type="spellStart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</w:t>
            </w:r>
            <w:proofErr w:type="spellEnd"/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 подростков в ходе реализации проекта</w:t>
            </w:r>
          </w:p>
        </w:tc>
        <w:tc>
          <w:tcPr>
            <w:tcW w:w="2093" w:type="dxa"/>
          </w:tcPr>
          <w:p w:rsidR="00946DA6" w:rsidRPr="00946DA6" w:rsidRDefault="00946DA6" w:rsidP="00946D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46D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Высокий </w:t>
            </w:r>
          </w:p>
        </w:tc>
      </w:tr>
    </w:tbl>
    <w:p w:rsidR="00946DA6" w:rsidRPr="00946DA6" w:rsidRDefault="00946DA6" w:rsidP="00946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46DA6" w:rsidRPr="00946DA6" w:rsidRDefault="00946DA6" w:rsidP="00D5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 </w:t>
      </w:r>
    </w:p>
    <w:p w:rsidR="00A83F94" w:rsidRDefault="00A83F94" w:rsidP="00D50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F94" w:rsidRDefault="00A83F94" w:rsidP="00D50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F94" w:rsidRDefault="00A83F94" w:rsidP="00D50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F94" w:rsidRDefault="00A83F94" w:rsidP="00D50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F94" w:rsidRDefault="00A83F94" w:rsidP="00D50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F94" w:rsidRDefault="00A83F94" w:rsidP="00D50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F94" w:rsidRDefault="00A83F94" w:rsidP="00D50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574" w:rsidRDefault="00D50574" w:rsidP="00D50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Прогнозирование ожидаемых результатов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50574" w:rsidRPr="001E7BEE" w:rsidRDefault="00D50574" w:rsidP="00D50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0574" w:rsidRDefault="00D50574" w:rsidP="00D505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  мотивации к здоровому образу жизни, отказ от вредных привычек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50574" w:rsidRDefault="00D50574" w:rsidP="00D505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воспитательного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беспечивающее</w:t>
      </w:r>
      <w:proofErr w:type="spellEnd"/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непрерывное развития личности ребенка. </w:t>
      </w:r>
    </w:p>
    <w:p w:rsidR="00D50574" w:rsidRPr="0025128A" w:rsidRDefault="00D50574" w:rsidP="00D505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а</w:t>
      </w:r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интереса школьников к культурно-историческим</w:t>
      </w:r>
    </w:p>
    <w:p w:rsidR="00D50574" w:rsidRPr="001E7BEE" w:rsidRDefault="00D50574" w:rsidP="00D5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Pr="001E7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50574" w:rsidRDefault="00D50574" w:rsidP="00D505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уровня экологической культуры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50574" w:rsidRPr="0025128A" w:rsidRDefault="00D50574" w:rsidP="00D505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риска асоциальных явлений, повышение уровня социальной</w:t>
      </w:r>
    </w:p>
    <w:p w:rsidR="00D50574" w:rsidRDefault="00D50574" w:rsidP="00D5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1E7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спешности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50574" w:rsidRPr="007E657D" w:rsidRDefault="00D50574" w:rsidP="00D50574">
      <w:pPr>
        <w:pStyle w:val="a3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о</w:t>
      </w:r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организаторских способностей</w:t>
      </w:r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лидерских качеств в проведений</w:t>
      </w:r>
      <w:r w:rsidRPr="0025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различных дел и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50574" w:rsidRPr="00497456" w:rsidRDefault="00D50574" w:rsidP="00D50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Оценивание успешности выполнения программы будет осуществлено с помощью анкетирования, тестирования, коллект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ивной рефлексии. А также будет </w:t>
      </w:r>
      <w:r w:rsidRPr="0049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диагностика, которая будет направлена на выявление степени удовлетворенности детьми от участия в летних мероприятиях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:rsidR="00946DA6" w:rsidRPr="00946DA6" w:rsidRDefault="00946DA6" w:rsidP="00946DA6">
      <w:pPr>
        <w:ind w:left="720"/>
        <w:rPr>
          <w:rFonts w:ascii="Arial" w:eastAsia="Calibri" w:hAnsi="Arial" w:cs="Arial"/>
          <w:b/>
          <w:sz w:val="36"/>
          <w:szCs w:val="36"/>
          <w:lang w:val="kk-KZ"/>
        </w:rPr>
      </w:pP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DA6" w:rsidRPr="00946DA6" w:rsidRDefault="00946DA6" w:rsidP="00946DA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5E4234" w:rsidRDefault="00196582">
      <w:bookmarkStart w:id="0" w:name="_GoBack"/>
      <w:bookmarkEnd w:id="0"/>
    </w:p>
    <w:sectPr w:rsidR="005E4234" w:rsidSect="0019658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154"/>
    <w:multiLevelType w:val="hybridMultilevel"/>
    <w:tmpl w:val="42D40B48"/>
    <w:lvl w:ilvl="0" w:tplc="DADCCE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CFC"/>
    <w:multiLevelType w:val="hybridMultilevel"/>
    <w:tmpl w:val="DAE8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D0C27"/>
    <w:multiLevelType w:val="hybridMultilevel"/>
    <w:tmpl w:val="C302B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15B45"/>
    <w:multiLevelType w:val="hybridMultilevel"/>
    <w:tmpl w:val="7A546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2379"/>
    <w:multiLevelType w:val="hybridMultilevel"/>
    <w:tmpl w:val="4AE4A1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8575E4"/>
    <w:multiLevelType w:val="hybridMultilevel"/>
    <w:tmpl w:val="D178674C"/>
    <w:lvl w:ilvl="0" w:tplc="54604E8E">
      <w:start w:val="4"/>
      <w:numFmt w:val="decimal"/>
      <w:lvlText w:val="%1"/>
      <w:lvlJc w:val="left"/>
      <w:pPr>
        <w:ind w:left="928" w:hanging="360"/>
      </w:pPr>
      <w:rPr>
        <w:rFonts w:hint="default"/>
        <w:lang w:val="ru-RU"/>
      </w:rPr>
    </w:lvl>
    <w:lvl w:ilvl="1" w:tplc="0A665C1E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81764D"/>
    <w:multiLevelType w:val="hybridMultilevel"/>
    <w:tmpl w:val="7AF46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129D7"/>
    <w:multiLevelType w:val="hybridMultilevel"/>
    <w:tmpl w:val="9174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700FA"/>
    <w:multiLevelType w:val="hybridMultilevel"/>
    <w:tmpl w:val="FF5293C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4B1649C8"/>
    <w:multiLevelType w:val="hybridMultilevel"/>
    <w:tmpl w:val="982093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3772C7"/>
    <w:multiLevelType w:val="hybridMultilevel"/>
    <w:tmpl w:val="7336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11E6E"/>
    <w:multiLevelType w:val="hybridMultilevel"/>
    <w:tmpl w:val="2DE03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2D6187"/>
    <w:multiLevelType w:val="hybridMultilevel"/>
    <w:tmpl w:val="2FC069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12463D"/>
    <w:multiLevelType w:val="hybridMultilevel"/>
    <w:tmpl w:val="B7CA39B0"/>
    <w:lvl w:ilvl="0" w:tplc="C32AD9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F5F7B"/>
    <w:multiLevelType w:val="hybridMultilevel"/>
    <w:tmpl w:val="8DEC3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2429F"/>
    <w:multiLevelType w:val="hybridMultilevel"/>
    <w:tmpl w:val="DDC8D26E"/>
    <w:lvl w:ilvl="0" w:tplc="63B6A2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658BB"/>
    <w:multiLevelType w:val="hybridMultilevel"/>
    <w:tmpl w:val="7C40FE96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7C9F29C3"/>
    <w:multiLevelType w:val="hybridMultilevel"/>
    <w:tmpl w:val="AAD09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7"/>
  </w:num>
  <w:num w:numId="5">
    <w:abstractNumId w:val="1"/>
  </w:num>
  <w:num w:numId="6">
    <w:abstractNumId w:val="2"/>
  </w:num>
  <w:num w:numId="7">
    <w:abstractNumId w:val="16"/>
  </w:num>
  <w:num w:numId="8">
    <w:abstractNumId w:val="14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0"/>
  </w:num>
  <w:num w:numId="15">
    <w:abstractNumId w:val="13"/>
  </w:num>
  <w:num w:numId="16">
    <w:abstractNumId w:val="1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A6"/>
    <w:rsid w:val="000C6247"/>
    <w:rsid w:val="000D6FE9"/>
    <w:rsid w:val="0012485F"/>
    <w:rsid w:val="001664B7"/>
    <w:rsid w:val="00196582"/>
    <w:rsid w:val="001E7BEE"/>
    <w:rsid w:val="002246C0"/>
    <w:rsid w:val="0025128A"/>
    <w:rsid w:val="002A4304"/>
    <w:rsid w:val="002A584E"/>
    <w:rsid w:val="002C3EDA"/>
    <w:rsid w:val="002F28CD"/>
    <w:rsid w:val="003169A0"/>
    <w:rsid w:val="0033701B"/>
    <w:rsid w:val="0038784B"/>
    <w:rsid w:val="003D2C95"/>
    <w:rsid w:val="003D7604"/>
    <w:rsid w:val="003D7B3C"/>
    <w:rsid w:val="00497456"/>
    <w:rsid w:val="004A4B2A"/>
    <w:rsid w:val="00573C21"/>
    <w:rsid w:val="005B7A5E"/>
    <w:rsid w:val="006429BC"/>
    <w:rsid w:val="00662F7C"/>
    <w:rsid w:val="00664B2E"/>
    <w:rsid w:val="006B6B81"/>
    <w:rsid w:val="006E4EAA"/>
    <w:rsid w:val="0070483C"/>
    <w:rsid w:val="007124FD"/>
    <w:rsid w:val="007D7D29"/>
    <w:rsid w:val="007E657D"/>
    <w:rsid w:val="008069B3"/>
    <w:rsid w:val="00866FB4"/>
    <w:rsid w:val="008E6314"/>
    <w:rsid w:val="008F14FB"/>
    <w:rsid w:val="00946DA6"/>
    <w:rsid w:val="00987087"/>
    <w:rsid w:val="009C1B78"/>
    <w:rsid w:val="00A034FF"/>
    <w:rsid w:val="00A40373"/>
    <w:rsid w:val="00A54A9E"/>
    <w:rsid w:val="00A72FC6"/>
    <w:rsid w:val="00A83F94"/>
    <w:rsid w:val="00AB2A25"/>
    <w:rsid w:val="00AD265C"/>
    <w:rsid w:val="00AE5DEC"/>
    <w:rsid w:val="00AF3441"/>
    <w:rsid w:val="00B45046"/>
    <w:rsid w:val="00B50DD2"/>
    <w:rsid w:val="00B555EE"/>
    <w:rsid w:val="00CB4B64"/>
    <w:rsid w:val="00CD0A7D"/>
    <w:rsid w:val="00CF31E7"/>
    <w:rsid w:val="00D410F8"/>
    <w:rsid w:val="00D50574"/>
    <w:rsid w:val="00DB5652"/>
    <w:rsid w:val="00DD3279"/>
    <w:rsid w:val="00DF58CB"/>
    <w:rsid w:val="00E327E1"/>
    <w:rsid w:val="00E81357"/>
    <w:rsid w:val="00E87C7C"/>
    <w:rsid w:val="00E95913"/>
    <w:rsid w:val="00EF4944"/>
    <w:rsid w:val="00F4584B"/>
    <w:rsid w:val="00F9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2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6719-5609-4D70-9669-7D4FD8BC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Гульсим Рамазанова</cp:lastModifiedBy>
  <cp:revision>43</cp:revision>
  <cp:lastPrinted>2023-06-03T16:10:00Z</cp:lastPrinted>
  <dcterms:created xsi:type="dcterms:W3CDTF">2023-06-02T04:49:00Z</dcterms:created>
  <dcterms:modified xsi:type="dcterms:W3CDTF">2023-06-03T16:11:00Z</dcterms:modified>
</cp:coreProperties>
</file>